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63A5" w14:textId="2FF0DBE5" w:rsidR="008C3B5E" w:rsidRPr="00FF44CF" w:rsidRDefault="003E76F1" w:rsidP="00480047">
      <w:pPr>
        <w:tabs>
          <w:tab w:val="left" w:pos="4050"/>
        </w:tabs>
        <w:spacing w:after="120"/>
      </w:pPr>
      <w:r w:rsidRPr="00FF44CF">
        <w:tab/>
      </w:r>
    </w:p>
    <w:p w14:paraId="7614F374" w14:textId="77777777" w:rsidR="003E76F1" w:rsidRPr="00FF44CF" w:rsidRDefault="003E76F1" w:rsidP="00480047">
      <w:pPr>
        <w:pStyle w:val="Heading1"/>
        <w:rPr>
          <w:lang w:eastAsia="ar-SA"/>
        </w:rPr>
      </w:pPr>
    </w:p>
    <w:p w14:paraId="1CCCAC0B" w14:textId="77777777" w:rsidR="008C3B5E" w:rsidRPr="00FF44CF" w:rsidRDefault="00A81D60" w:rsidP="00480047">
      <w:pPr>
        <w:pStyle w:val="Heading1"/>
      </w:pPr>
      <w:r w:rsidRPr="00FF44CF">
        <w:rPr>
          <w:lang w:eastAsia="ar-SA"/>
        </w:rPr>
        <w:t>COMPLAINTS POLICY AND PROCEDURE</w:t>
      </w:r>
    </w:p>
    <w:p w14:paraId="72F0E20F" w14:textId="77777777" w:rsidR="008C3B5E" w:rsidRPr="00FF44CF" w:rsidRDefault="008C3B5E" w:rsidP="00480047">
      <w:pPr>
        <w:pBdr>
          <w:bottom w:val="single" w:sz="4" w:space="1" w:color="auto"/>
        </w:pBdr>
      </w:pPr>
    </w:p>
    <w:p w14:paraId="1E1D3EE8" w14:textId="77777777" w:rsidR="008C3B5E" w:rsidRPr="00223132" w:rsidRDefault="008C3B5E" w:rsidP="00480047">
      <w:pPr>
        <w:spacing w:before="120" w:after="120"/>
      </w:pPr>
      <w:r w:rsidRPr="00FF44CF">
        <w:t>Approval required by:</w:t>
      </w:r>
      <w:r w:rsidRPr="00FF44CF">
        <w:tab/>
      </w:r>
      <w:r w:rsidRPr="00FF44CF">
        <w:tab/>
      </w:r>
      <w:r w:rsidRPr="00223132">
        <w:t>S</w:t>
      </w:r>
      <w:r w:rsidR="00D46138" w:rsidRPr="00223132">
        <w:t>L</w:t>
      </w:r>
      <w:r w:rsidRPr="00223132">
        <w:t>T</w:t>
      </w:r>
      <w:r w:rsidRPr="00223132">
        <w:tab/>
      </w:r>
      <w:r w:rsidR="00925AC3" w:rsidRPr="00223132">
        <w:tab/>
      </w:r>
      <w:r w:rsidR="00925AC3" w:rsidRPr="00223132">
        <w:tab/>
        <w:t>Y</w:t>
      </w:r>
      <w:r w:rsidRPr="00223132">
        <w:tab/>
        <w:t xml:space="preserve">Governing Body </w:t>
      </w:r>
      <w:r w:rsidR="0046650B" w:rsidRPr="00223132">
        <w:tab/>
        <w:t>N</w:t>
      </w:r>
    </w:p>
    <w:p w14:paraId="6302FBA8" w14:textId="39AEABA7" w:rsidR="008C3B5E" w:rsidRPr="00223132" w:rsidRDefault="008C3B5E" w:rsidP="00480047">
      <w:pPr>
        <w:spacing w:after="120"/>
      </w:pPr>
      <w:r w:rsidRPr="00223132">
        <w:t>SMT Lead:</w:t>
      </w:r>
      <w:r w:rsidR="006F5DCC" w:rsidRPr="00223132">
        <w:tab/>
      </w:r>
      <w:r w:rsidR="006F5DCC" w:rsidRPr="00223132">
        <w:tab/>
      </w:r>
      <w:r w:rsidR="00493227">
        <w:tab/>
      </w:r>
      <w:r w:rsidR="006F5DCC" w:rsidRPr="00223132">
        <w:t xml:space="preserve">VP Quality </w:t>
      </w:r>
    </w:p>
    <w:p w14:paraId="079D9F7C" w14:textId="73983156" w:rsidR="008C3B5E" w:rsidRPr="00223132" w:rsidRDefault="3C9AF2AA" w:rsidP="00480047">
      <w:pPr>
        <w:spacing w:after="120"/>
      </w:pPr>
      <w:r>
        <w:t>Responsible Managers:</w:t>
      </w:r>
      <w:r w:rsidR="008C3B5E">
        <w:tab/>
      </w:r>
      <w:r>
        <w:t xml:space="preserve">Director of Assurance and Improvement (FE) </w:t>
      </w:r>
    </w:p>
    <w:p w14:paraId="047D50C6" w14:textId="6804ECBC" w:rsidR="008C3B5E" w:rsidRPr="00223132" w:rsidRDefault="008C3B5E" w:rsidP="00480047">
      <w:pPr>
        <w:spacing w:after="120"/>
      </w:pPr>
      <w:r>
        <w:tab/>
      </w:r>
      <w:r>
        <w:tab/>
      </w:r>
      <w:r>
        <w:tab/>
      </w:r>
      <w:r>
        <w:tab/>
      </w:r>
      <w:r w:rsidR="3C9AF2AA">
        <w:t>Director of Quality (HE)</w:t>
      </w:r>
    </w:p>
    <w:p w14:paraId="56906F41" w14:textId="73DF292D" w:rsidR="008C3B5E" w:rsidRPr="00223132" w:rsidRDefault="3C9AF2AA" w:rsidP="00480047">
      <w:pPr>
        <w:tabs>
          <w:tab w:val="left" w:pos="2895"/>
        </w:tabs>
        <w:spacing w:after="120"/>
      </w:pPr>
      <w:r>
        <w:t xml:space="preserve">Date approved: </w:t>
      </w:r>
      <w:r w:rsidR="00493227">
        <w:tab/>
      </w:r>
      <w:r>
        <w:t>March 2023</w:t>
      </w:r>
    </w:p>
    <w:p w14:paraId="7E08FAB5" w14:textId="1FFAE667" w:rsidR="008C3B5E" w:rsidRPr="00FF44CF" w:rsidRDefault="3C9AF2AA" w:rsidP="00480047">
      <w:pPr>
        <w:tabs>
          <w:tab w:val="left" w:pos="2895"/>
        </w:tabs>
        <w:spacing w:after="120"/>
      </w:pPr>
      <w:r>
        <w:t>Date to be reviewed:</w:t>
      </w:r>
      <w:r w:rsidR="008C3B5E">
        <w:tab/>
      </w:r>
      <w:r>
        <w:t xml:space="preserve">August 2024 </w:t>
      </w:r>
    </w:p>
    <w:p w14:paraId="3986F9C0" w14:textId="77777777" w:rsidR="008C3B5E" w:rsidRPr="00FF44CF" w:rsidRDefault="008C3B5E" w:rsidP="00480047">
      <w:pPr>
        <w:pBdr>
          <w:bottom w:val="single" w:sz="4" w:space="1" w:color="auto"/>
        </w:pBdr>
        <w:spacing w:after="120"/>
      </w:pPr>
    </w:p>
    <w:p w14:paraId="0A28084E" w14:textId="77777777" w:rsidR="008C3B5E" w:rsidRPr="00FF44CF" w:rsidRDefault="008C3B5E" w:rsidP="00480047">
      <w:pPr>
        <w:spacing w:after="120"/>
      </w:pPr>
      <w:r w:rsidRPr="00FF44CF">
        <w:t>Relevant to:</w:t>
      </w:r>
      <w:r w:rsidRPr="00FF44CF">
        <w:tab/>
      </w:r>
      <w:r w:rsidRPr="00FF44CF">
        <w:tab/>
      </w:r>
      <w:r w:rsidRPr="00FF44CF">
        <w:tab/>
        <w:t>Students</w:t>
      </w:r>
      <w:r w:rsidRPr="00FF44CF">
        <w:tab/>
      </w:r>
      <w:r w:rsidRPr="00FF44CF">
        <w:tab/>
      </w:r>
      <w:r w:rsidR="00925AC3" w:rsidRPr="00FF44CF">
        <w:t>Y</w:t>
      </w:r>
      <w:r w:rsidRPr="00FF44CF">
        <w:tab/>
        <w:t>Staff</w:t>
      </w:r>
      <w:r w:rsidR="00925AC3" w:rsidRPr="00FF44CF">
        <w:tab/>
      </w:r>
      <w:r w:rsidR="00925AC3" w:rsidRPr="00FF44CF">
        <w:tab/>
      </w:r>
      <w:r w:rsidR="00925AC3" w:rsidRPr="00FF44CF">
        <w:tab/>
        <w:t>Y</w:t>
      </w:r>
    </w:p>
    <w:p w14:paraId="3CD34BBD" w14:textId="7CEFA39C" w:rsidR="008C3B5E" w:rsidRPr="00FF44CF" w:rsidRDefault="008C3B5E" w:rsidP="00480047">
      <w:pPr>
        <w:spacing w:after="120"/>
      </w:pPr>
      <w:r w:rsidRPr="00FF44CF">
        <w:tab/>
      </w:r>
      <w:r w:rsidRPr="00FF44CF">
        <w:tab/>
      </w:r>
      <w:r w:rsidRPr="00FF44CF">
        <w:tab/>
      </w:r>
      <w:r w:rsidRPr="00FF44CF">
        <w:tab/>
        <w:t>Visitors</w:t>
      </w:r>
      <w:r w:rsidRPr="00FF44CF">
        <w:tab/>
      </w:r>
      <w:r w:rsidR="00925AC3" w:rsidRPr="00FF44CF">
        <w:tab/>
      </w:r>
      <w:r w:rsidR="00983C33" w:rsidRPr="00FF44CF">
        <w:t>Y</w:t>
      </w:r>
      <w:r w:rsidR="00493227">
        <w:tab/>
      </w:r>
      <w:r w:rsidR="00946E4B">
        <w:t>ITS</w:t>
      </w:r>
      <w:r w:rsidR="00493227">
        <w:tab/>
      </w:r>
      <w:r w:rsidR="00493227">
        <w:tab/>
      </w:r>
      <w:r w:rsidR="00493227">
        <w:tab/>
      </w:r>
      <w:r w:rsidR="00493227">
        <w:tab/>
      </w:r>
      <w:r w:rsidR="00946E4B">
        <w:t>Y</w:t>
      </w:r>
    </w:p>
    <w:p w14:paraId="110D5C5E" w14:textId="77777777" w:rsidR="008C3B5E" w:rsidRPr="00FF44CF" w:rsidRDefault="008C3B5E" w:rsidP="00480047">
      <w:pPr>
        <w:spacing w:after="120"/>
        <w:rPr>
          <w:rFonts w:cs="Arial"/>
        </w:rPr>
      </w:pPr>
      <w:r w:rsidRPr="00FF44CF">
        <w:rPr>
          <w:rFonts w:cs="Arial"/>
        </w:rPr>
        <w:t>Relevant to:</w:t>
      </w:r>
      <w:r w:rsidRPr="00FF44CF">
        <w:rPr>
          <w:rFonts w:cs="Arial"/>
        </w:rPr>
        <w:tab/>
      </w:r>
      <w:r w:rsidRPr="00FF44CF">
        <w:rPr>
          <w:rFonts w:cs="Arial"/>
        </w:rPr>
        <w:tab/>
      </w:r>
      <w:r w:rsidRPr="00FF44CF">
        <w:rPr>
          <w:rFonts w:cs="Arial"/>
        </w:rPr>
        <w:tab/>
        <w:t>All students</w:t>
      </w:r>
      <w:r w:rsidRPr="00FF44CF">
        <w:rPr>
          <w:rFonts w:cs="Arial"/>
        </w:rPr>
        <w:tab/>
      </w:r>
      <w:r w:rsidRPr="00FF44CF">
        <w:rPr>
          <w:rFonts w:cs="Arial"/>
        </w:rPr>
        <w:tab/>
      </w:r>
      <w:r w:rsidR="00983C33" w:rsidRPr="00FF44CF">
        <w:t>Y</w:t>
      </w:r>
    </w:p>
    <w:p w14:paraId="489D394C" w14:textId="77777777" w:rsidR="008C3B5E" w:rsidRPr="00FF44CF" w:rsidRDefault="008C3B5E" w:rsidP="00480047">
      <w:pPr>
        <w:spacing w:after="120"/>
        <w:rPr>
          <w:rFonts w:cs="Arial"/>
        </w:rPr>
      </w:pPr>
      <w:r w:rsidRPr="00FF44CF">
        <w:rPr>
          <w:rFonts w:cs="Arial"/>
        </w:rPr>
        <w:tab/>
      </w:r>
      <w:r w:rsidRPr="00FF44CF">
        <w:rPr>
          <w:rFonts w:cs="Arial"/>
        </w:rPr>
        <w:tab/>
      </w:r>
      <w:r w:rsidRPr="00FF44CF">
        <w:rPr>
          <w:rFonts w:cs="Arial"/>
        </w:rPr>
        <w:tab/>
      </w:r>
      <w:r w:rsidRPr="00FF44CF">
        <w:rPr>
          <w:rFonts w:cs="Arial"/>
        </w:rPr>
        <w:tab/>
        <w:t>16-18 Vocational</w:t>
      </w:r>
      <w:r w:rsidRPr="00FF44CF">
        <w:rPr>
          <w:rFonts w:cs="Arial"/>
        </w:rPr>
        <w:tab/>
      </w:r>
      <w:r w:rsidR="00983C33" w:rsidRPr="00FF44CF">
        <w:t>Y</w:t>
      </w:r>
      <w:r w:rsidRPr="00FF44CF">
        <w:rPr>
          <w:rFonts w:cs="Arial"/>
        </w:rPr>
        <w:tab/>
        <w:t>Sixth Form</w:t>
      </w:r>
      <w:r w:rsidRPr="00FF44CF">
        <w:rPr>
          <w:rFonts w:cs="Arial"/>
        </w:rPr>
        <w:tab/>
      </w:r>
      <w:r w:rsidRPr="00FF44CF">
        <w:rPr>
          <w:rFonts w:cs="Arial"/>
        </w:rPr>
        <w:tab/>
      </w:r>
      <w:r w:rsidR="00983C33" w:rsidRPr="00FF44CF">
        <w:t>Y</w:t>
      </w:r>
    </w:p>
    <w:p w14:paraId="52ABE676" w14:textId="77777777" w:rsidR="008C3B5E" w:rsidRPr="00FF44CF" w:rsidRDefault="008C3B5E" w:rsidP="00480047">
      <w:pPr>
        <w:spacing w:after="120"/>
        <w:rPr>
          <w:rFonts w:cs="Arial"/>
        </w:rPr>
      </w:pPr>
      <w:r w:rsidRPr="00FF44CF">
        <w:rPr>
          <w:rFonts w:cs="Arial"/>
        </w:rPr>
        <w:tab/>
      </w:r>
      <w:r w:rsidRPr="00FF44CF">
        <w:rPr>
          <w:rFonts w:cs="Arial"/>
        </w:rPr>
        <w:tab/>
      </w:r>
      <w:r w:rsidRPr="00FF44CF">
        <w:rPr>
          <w:rFonts w:cs="Arial"/>
        </w:rPr>
        <w:tab/>
      </w:r>
      <w:r w:rsidRPr="00FF44CF">
        <w:rPr>
          <w:rFonts w:cs="Arial"/>
        </w:rPr>
        <w:tab/>
        <w:t>Higher Education</w:t>
      </w:r>
      <w:r w:rsidRPr="00FF44CF">
        <w:rPr>
          <w:rFonts w:cs="Arial"/>
        </w:rPr>
        <w:tab/>
      </w:r>
      <w:r w:rsidR="00925AC3" w:rsidRPr="00FF44CF">
        <w:t>Y</w:t>
      </w:r>
      <w:r w:rsidRPr="00FF44CF">
        <w:rPr>
          <w:rFonts w:cs="Arial"/>
        </w:rPr>
        <w:tab/>
        <w:t>Adults</w:t>
      </w:r>
      <w:r w:rsidRPr="00FF44CF">
        <w:rPr>
          <w:rFonts w:cs="Arial"/>
        </w:rPr>
        <w:tab/>
      </w:r>
      <w:r w:rsidRPr="00FF44CF">
        <w:rPr>
          <w:rFonts w:cs="Arial"/>
        </w:rPr>
        <w:tab/>
      </w:r>
      <w:r w:rsidRPr="00FF44CF">
        <w:rPr>
          <w:rFonts w:cs="Arial"/>
        </w:rPr>
        <w:tab/>
      </w:r>
      <w:r w:rsidR="00983C33" w:rsidRPr="00FF44CF">
        <w:t>Y</w:t>
      </w:r>
    </w:p>
    <w:p w14:paraId="27B50C25" w14:textId="77777777" w:rsidR="008C3B5E" w:rsidRPr="00FF44CF" w:rsidRDefault="008C3B5E" w:rsidP="00480047">
      <w:pPr>
        <w:spacing w:after="120"/>
        <w:ind w:left="2160" w:firstLine="720"/>
        <w:rPr>
          <w:rFonts w:cs="Arial"/>
        </w:rPr>
      </w:pPr>
      <w:r w:rsidRPr="00FF44CF">
        <w:rPr>
          <w:rFonts w:cs="Arial"/>
        </w:rPr>
        <w:t>Apprenticeships</w:t>
      </w:r>
      <w:r w:rsidRPr="00FF44CF">
        <w:rPr>
          <w:rFonts w:cs="Arial"/>
        </w:rPr>
        <w:tab/>
      </w:r>
      <w:r w:rsidR="00983C33" w:rsidRPr="00FF44CF">
        <w:t>Y</w:t>
      </w:r>
      <w:r w:rsidRPr="00FF44CF">
        <w:rPr>
          <w:rFonts w:cs="Arial"/>
        </w:rPr>
        <w:tab/>
        <w:t>14-16</w:t>
      </w:r>
      <w:r w:rsidRPr="00FF44CF">
        <w:rPr>
          <w:rFonts w:cs="Arial"/>
        </w:rPr>
        <w:tab/>
      </w:r>
      <w:r w:rsidRPr="00FF44CF">
        <w:rPr>
          <w:rFonts w:cs="Arial"/>
        </w:rPr>
        <w:tab/>
      </w:r>
      <w:r w:rsidRPr="00FF44CF">
        <w:rPr>
          <w:rFonts w:cs="Arial"/>
        </w:rPr>
        <w:tab/>
      </w:r>
      <w:r w:rsidR="00983C33" w:rsidRPr="00FF44CF">
        <w:t>Y</w:t>
      </w:r>
    </w:p>
    <w:p w14:paraId="679FA1A9" w14:textId="7A127BB7" w:rsidR="008C3B5E" w:rsidRPr="00FF44CF" w:rsidRDefault="008C3B5E" w:rsidP="00480047">
      <w:pPr>
        <w:spacing w:after="120"/>
        <w:ind w:left="2160" w:firstLine="720"/>
        <w:rPr>
          <w:rFonts w:cs="Arial"/>
        </w:rPr>
      </w:pPr>
      <w:r w:rsidRPr="00FF44CF">
        <w:rPr>
          <w:rFonts w:cs="Arial"/>
        </w:rPr>
        <w:t>Other</w:t>
      </w:r>
      <w:r w:rsidRPr="00FF44CF">
        <w:rPr>
          <w:rFonts w:cs="Arial"/>
        </w:rPr>
        <w:tab/>
      </w:r>
      <w:r w:rsidRPr="00FF44CF">
        <w:rPr>
          <w:rFonts w:cs="Arial"/>
        </w:rPr>
        <w:tab/>
      </w:r>
      <w:r w:rsidRPr="00FF44CF">
        <w:rPr>
          <w:rFonts w:cs="Arial"/>
        </w:rPr>
        <w:tab/>
      </w:r>
      <w:r w:rsidR="00983C33" w:rsidRPr="00FF44CF">
        <w:t>Y</w:t>
      </w:r>
    </w:p>
    <w:p w14:paraId="7209AF67" w14:textId="4B2C1154" w:rsidR="008C3B5E" w:rsidRPr="00FF44CF" w:rsidRDefault="00925AC3" w:rsidP="00480047">
      <w:pPr>
        <w:spacing w:after="120"/>
      </w:pPr>
      <w:r w:rsidRPr="00FF44CF">
        <w:t>Relevant to:</w:t>
      </w:r>
      <w:r w:rsidRPr="00FF44CF">
        <w:tab/>
      </w:r>
      <w:r w:rsidRPr="00FF44CF">
        <w:tab/>
      </w:r>
      <w:r w:rsidRPr="00FF44CF">
        <w:tab/>
        <w:t>All staff</w:t>
      </w:r>
      <w:r w:rsidRPr="00FF44CF">
        <w:tab/>
      </w:r>
      <w:r w:rsidRPr="00FF44CF">
        <w:tab/>
      </w:r>
      <w:r w:rsidR="00493227">
        <w:tab/>
      </w:r>
      <w:r w:rsidRPr="00FF44CF">
        <w:t>Y</w:t>
      </w:r>
      <w:r w:rsidR="008C3B5E" w:rsidRPr="00FF44CF">
        <w:tab/>
      </w:r>
    </w:p>
    <w:p w14:paraId="789AE88B" w14:textId="77777777" w:rsidR="008C3B5E" w:rsidRPr="00FF44CF" w:rsidRDefault="00925AC3" w:rsidP="00480047">
      <w:pPr>
        <w:spacing w:after="120"/>
      </w:pPr>
      <w:r w:rsidRPr="00FF44CF">
        <w:tab/>
      </w:r>
      <w:r w:rsidRPr="00FF44CF">
        <w:tab/>
      </w:r>
      <w:r w:rsidRPr="00FF44CF">
        <w:tab/>
      </w:r>
      <w:r w:rsidRPr="00FF44CF">
        <w:tab/>
        <w:t>Board</w:t>
      </w:r>
      <w:r w:rsidRPr="00FF44CF">
        <w:tab/>
      </w:r>
      <w:r w:rsidRPr="00FF44CF">
        <w:tab/>
      </w:r>
      <w:r w:rsidRPr="00FF44CF">
        <w:tab/>
        <w:t>Y</w:t>
      </w:r>
      <w:r w:rsidRPr="00FF44CF">
        <w:tab/>
        <w:t>SPH</w:t>
      </w:r>
      <w:r w:rsidRPr="00FF44CF">
        <w:tab/>
      </w:r>
      <w:r w:rsidRPr="00FF44CF">
        <w:tab/>
      </w:r>
      <w:r w:rsidRPr="00FF44CF">
        <w:tab/>
        <w:t>Y</w:t>
      </w:r>
    </w:p>
    <w:p w14:paraId="69D80C83" w14:textId="77777777" w:rsidR="008C3B5E" w:rsidRPr="00FF44CF" w:rsidRDefault="00925AC3" w:rsidP="00480047">
      <w:pPr>
        <w:spacing w:after="120"/>
        <w:ind w:left="2160" w:firstLine="720"/>
      </w:pPr>
      <w:r w:rsidRPr="00FF44CF">
        <w:t>Managers</w:t>
      </w:r>
      <w:r w:rsidRPr="00FF44CF">
        <w:tab/>
      </w:r>
      <w:r w:rsidRPr="00FF44CF">
        <w:tab/>
        <w:t>Y</w:t>
      </w:r>
    </w:p>
    <w:p w14:paraId="2064ECB6" w14:textId="77777777" w:rsidR="008C3B5E" w:rsidRPr="00FF44CF" w:rsidRDefault="00925AC3" w:rsidP="00480047">
      <w:pPr>
        <w:spacing w:after="120"/>
      </w:pPr>
      <w:r w:rsidRPr="00FF44CF">
        <w:tab/>
      </w:r>
      <w:r w:rsidRPr="00FF44CF">
        <w:tab/>
      </w:r>
      <w:r w:rsidRPr="00FF44CF">
        <w:tab/>
      </w:r>
      <w:r w:rsidRPr="00FF44CF">
        <w:tab/>
        <w:t>Teaching staff</w:t>
      </w:r>
      <w:r w:rsidRPr="00FF44CF">
        <w:tab/>
      </w:r>
      <w:r w:rsidRPr="00FF44CF">
        <w:tab/>
        <w:t>Y</w:t>
      </w:r>
      <w:r w:rsidRPr="00FF44CF">
        <w:tab/>
        <w:t>Support staff</w:t>
      </w:r>
      <w:r w:rsidRPr="00FF44CF">
        <w:tab/>
      </w:r>
      <w:r w:rsidRPr="00FF44CF">
        <w:tab/>
        <w:t>Y</w:t>
      </w:r>
    </w:p>
    <w:p w14:paraId="5AD9C3E7" w14:textId="77777777" w:rsidR="008C3B5E" w:rsidRPr="00FF44CF" w:rsidRDefault="008C3B5E" w:rsidP="00480047">
      <w:pPr>
        <w:pBdr>
          <w:bottom w:val="single" w:sz="4" w:space="1" w:color="auto"/>
        </w:pBdr>
        <w:spacing w:after="120"/>
      </w:pPr>
    </w:p>
    <w:p w14:paraId="6F3D6130" w14:textId="77777777" w:rsidR="008C3B5E" w:rsidRPr="00FF44CF" w:rsidRDefault="008C3B5E" w:rsidP="00480047">
      <w:pPr>
        <w:spacing w:after="120"/>
      </w:pPr>
      <w:r w:rsidRPr="00FF44CF">
        <w:t xml:space="preserve">Accessible to </w:t>
      </w:r>
      <w:r w:rsidRPr="00FF44CF">
        <w:tab/>
      </w:r>
      <w:r w:rsidRPr="00FF44CF">
        <w:tab/>
      </w:r>
      <w:r w:rsidRPr="00FF44CF">
        <w:tab/>
        <w:t>Students</w:t>
      </w:r>
      <w:r w:rsidRPr="00FF44CF">
        <w:tab/>
      </w:r>
      <w:r w:rsidR="00925AC3" w:rsidRPr="00FF44CF">
        <w:tab/>
        <w:t>Y</w:t>
      </w:r>
      <w:r w:rsidR="00925AC3" w:rsidRPr="00FF44CF">
        <w:tab/>
        <w:t>Staff</w:t>
      </w:r>
      <w:r w:rsidR="00925AC3" w:rsidRPr="00FF44CF">
        <w:tab/>
      </w:r>
      <w:r w:rsidR="00925AC3" w:rsidRPr="00FF44CF">
        <w:tab/>
      </w:r>
      <w:r w:rsidR="00925AC3" w:rsidRPr="00FF44CF">
        <w:tab/>
        <w:t>Y</w:t>
      </w:r>
    </w:p>
    <w:p w14:paraId="20C65A56" w14:textId="77777777" w:rsidR="008C3B5E" w:rsidRPr="00FF44CF" w:rsidRDefault="00925AC3" w:rsidP="00480047">
      <w:pPr>
        <w:spacing w:after="120"/>
      </w:pPr>
      <w:r w:rsidRPr="00FF44CF">
        <w:t>Friendly version</w:t>
      </w:r>
      <w:r w:rsidRPr="00FF44CF">
        <w:tab/>
      </w:r>
      <w:r w:rsidRPr="00FF44CF">
        <w:tab/>
        <w:t>Students</w:t>
      </w:r>
      <w:r w:rsidR="00E04601">
        <w:t xml:space="preserve"> </w:t>
      </w:r>
      <w:r w:rsidR="00E04601" w:rsidRPr="00E04601">
        <w:rPr>
          <w:sz w:val="16"/>
          <w:szCs w:val="16"/>
        </w:rPr>
        <w:t>(Appendix B)</w:t>
      </w:r>
      <w:r w:rsidR="00E04601">
        <w:tab/>
      </w:r>
      <w:r w:rsidRPr="00FF44CF">
        <w:t>Y</w:t>
      </w:r>
      <w:r w:rsidRPr="00FF44CF">
        <w:tab/>
        <w:t>Staff</w:t>
      </w:r>
      <w:r w:rsidRPr="00FF44CF">
        <w:tab/>
      </w:r>
      <w:r w:rsidRPr="00FF44CF">
        <w:tab/>
      </w:r>
      <w:r w:rsidR="00D8224A" w:rsidRPr="00FF44CF">
        <w:tab/>
      </w:r>
      <w:r w:rsidRPr="00FF44CF">
        <w:t>Y</w:t>
      </w:r>
    </w:p>
    <w:p w14:paraId="74845E4B" w14:textId="77777777" w:rsidR="008C3B5E" w:rsidRPr="00FF44CF" w:rsidRDefault="008C3B5E" w:rsidP="00480047">
      <w:pPr>
        <w:pBdr>
          <w:bottom w:val="single" w:sz="4" w:space="1" w:color="auto"/>
        </w:pBdr>
        <w:spacing w:after="120"/>
      </w:pPr>
    </w:p>
    <w:p w14:paraId="15226746" w14:textId="77777777" w:rsidR="008C3B5E" w:rsidRPr="00FF44CF" w:rsidRDefault="00925AC3" w:rsidP="00480047">
      <w:pPr>
        <w:spacing w:after="120"/>
        <w:ind w:left="2160" w:firstLine="720"/>
      </w:pPr>
      <w:r w:rsidRPr="00FF44CF">
        <w:t>EQIA required</w:t>
      </w:r>
      <w:r w:rsidRPr="00FF44CF">
        <w:tab/>
      </w:r>
      <w:r w:rsidRPr="00FF44CF">
        <w:tab/>
        <w:t>Y</w:t>
      </w:r>
    </w:p>
    <w:p w14:paraId="63E09E00" w14:textId="77777777" w:rsidR="008C3B5E" w:rsidRPr="00FF44CF" w:rsidRDefault="008C3B5E" w:rsidP="00480047">
      <w:pPr>
        <w:pBdr>
          <w:bottom w:val="single" w:sz="4" w:space="1" w:color="auto"/>
        </w:pBdr>
        <w:spacing w:after="120"/>
      </w:pPr>
    </w:p>
    <w:p w14:paraId="3B1A6155" w14:textId="77777777" w:rsidR="008C3B5E" w:rsidRPr="00FF44CF" w:rsidRDefault="008C3B5E" w:rsidP="00480047">
      <w:pPr>
        <w:spacing w:after="120"/>
      </w:pPr>
      <w:r w:rsidRPr="00FF44CF">
        <w:t>Significant changes to policy</w:t>
      </w:r>
      <w:r w:rsidR="003D6B19" w:rsidRPr="00FF44CF">
        <w:t>:</w:t>
      </w:r>
    </w:p>
    <w:p w14:paraId="1F444ABB" w14:textId="5B318F67" w:rsidR="00946E4B" w:rsidRPr="00FF44CF" w:rsidRDefault="3C9AF2AA" w:rsidP="3C9AF2AA">
      <w:pPr>
        <w:pBdr>
          <w:bottom w:val="single" w:sz="4" w:space="1" w:color="auto"/>
        </w:pBdr>
        <w:spacing w:after="120"/>
      </w:pPr>
      <w:r>
        <w:t>Update to include requirement of investigation and complaint report by Head of Department</w:t>
      </w:r>
    </w:p>
    <w:p w14:paraId="591FA95A" w14:textId="5A21F5D4" w:rsidR="3C9AF2AA" w:rsidRDefault="3C9AF2AA" w:rsidP="3C9AF2AA">
      <w:pPr>
        <w:pBdr>
          <w:bottom w:val="single" w:sz="4" w:space="1" w:color="auto"/>
        </w:pBdr>
        <w:spacing w:after="120"/>
      </w:pPr>
      <w:r>
        <w:t>Removal of Appendix A complaints procedure as repetitive</w:t>
      </w:r>
    </w:p>
    <w:p w14:paraId="31466B9F" w14:textId="70B0EE4D" w:rsidR="3C9AF2AA" w:rsidRDefault="3C9AF2AA" w:rsidP="3C9AF2AA">
      <w:pPr>
        <w:pBdr>
          <w:bottom w:val="single" w:sz="4" w:space="1" w:color="auto"/>
        </w:pBdr>
        <w:spacing w:after="120"/>
      </w:pPr>
      <w:r>
        <w:t xml:space="preserve">Removal of complaints form, replaced with </w:t>
      </w:r>
      <w:r w:rsidR="00B53AC0">
        <w:t>link.</w:t>
      </w:r>
      <w:r>
        <w:t xml:space="preserve"> </w:t>
      </w:r>
    </w:p>
    <w:p w14:paraId="43619ACD" w14:textId="03EB1F49" w:rsidR="00832166" w:rsidRDefault="000D0CE9" w:rsidP="3C9AF2AA">
      <w:pPr>
        <w:pBdr>
          <w:bottom w:val="single" w:sz="4" w:space="1" w:color="auto"/>
        </w:pBdr>
        <w:spacing w:after="120"/>
      </w:pPr>
      <w:r>
        <w:t xml:space="preserve">Process flow chart </w:t>
      </w:r>
      <w:r w:rsidR="00B53AC0">
        <w:t>updated.</w:t>
      </w:r>
    </w:p>
    <w:p w14:paraId="205ECB1D" w14:textId="01E29D5B" w:rsidR="3C9AF2AA" w:rsidRDefault="3C9AF2AA" w:rsidP="3C9AF2AA">
      <w:pPr>
        <w:pBdr>
          <w:bottom w:val="single" w:sz="4" w:space="1" w:color="auto"/>
        </w:pBdr>
        <w:spacing w:after="120"/>
      </w:pPr>
    </w:p>
    <w:p w14:paraId="74057D6F" w14:textId="77777777" w:rsidR="008C3B5E" w:rsidRPr="00FF44CF" w:rsidRDefault="008C3B5E" w:rsidP="00480047">
      <w:pPr>
        <w:spacing w:after="120"/>
      </w:pPr>
      <w:r w:rsidRPr="00FF44CF">
        <w:t>Impact of changes</w:t>
      </w:r>
      <w:r w:rsidR="00905939">
        <w:t>:</w:t>
      </w:r>
    </w:p>
    <w:p w14:paraId="0E4BB9D8" w14:textId="17480470" w:rsidR="003E76F1" w:rsidRPr="00FF44CF" w:rsidRDefault="00DD19DB" w:rsidP="00493227">
      <w:pPr>
        <w:spacing w:after="120"/>
      </w:pPr>
      <w:r>
        <w:t>N/A</w:t>
      </w:r>
    </w:p>
    <w:p w14:paraId="53CBFBD3" w14:textId="77777777" w:rsidR="00925AC3" w:rsidRPr="00480047" w:rsidRDefault="00497661" w:rsidP="00480047">
      <w:pPr>
        <w:pStyle w:val="Heading1"/>
      </w:pPr>
      <w:r w:rsidRPr="00480047">
        <w:lastRenderedPageBreak/>
        <w:t xml:space="preserve">SCOPE AND </w:t>
      </w:r>
      <w:r w:rsidR="009D1F31" w:rsidRPr="00480047">
        <w:t>PURPOSE</w:t>
      </w:r>
      <w:r w:rsidR="0046650B" w:rsidRPr="00480047">
        <w:t xml:space="preserve"> OF POLICY</w:t>
      </w:r>
    </w:p>
    <w:p w14:paraId="5388BC52" w14:textId="0EF29449" w:rsidR="00983C33" w:rsidRPr="00FF44CF" w:rsidRDefault="008600D2" w:rsidP="00480047">
      <w:pPr>
        <w:rPr>
          <w:rFonts w:eastAsia="Times New Roman" w:cs="Arial"/>
        </w:rPr>
      </w:pPr>
      <w:r w:rsidRPr="00FF44CF">
        <w:rPr>
          <w:rFonts w:eastAsia="Times New Roman" w:cs="Arial"/>
        </w:rPr>
        <w:t xml:space="preserve">The </w:t>
      </w:r>
      <w:r w:rsidR="00983C33" w:rsidRPr="00FF44CF">
        <w:rPr>
          <w:rFonts w:eastAsia="Times New Roman" w:cs="Arial"/>
        </w:rPr>
        <w:t>complaints poli</w:t>
      </w:r>
      <w:r w:rsidR="00905939">
        <w:rPr>
          <w:rFonts w:eastAsia="Times New Roman" w:cs="Arial"/>
        </w:rPr>
        <w:t xml:space="preserve">cy applies to all services </w:t>
      </w:r>
      <w:r w:rsidR="00946E4B" w:rsidRPr="62121CE4">
        <w:rPr>
          <w:rFonts w:eastAsia="Calibri"/>
        </w:rPr>
        <w:t xml:space="preserve">Barnsley College or ITS </w:t>
      </w:r>
      <w:r w:rsidR="00946E4B">
        <w:rPr>
          <w:rFonts w:eastAsia="Calibri"/>
        </w:rPr>
        <w:t>(</w:t>
      </w:r>
      <w:r w:rsidR="00946E4B" w:rsidRPr="62121CE4">
        <w:rPr>
          <w:rFonts w:eastAsia="Calibri"/>
        </w:rPr>
        <w:t>‘</w:t>
      </w:r>
      <w:r w:rsidR="00946E4B">
        <w:rPr>
          <w:rFonts w:eastAsia="Calibri"/>
        </w:rPr>
        <w:t>T</w:t>
      </w:r>
      <w:r w:rsidR="00946E4B" w:rsidRPr="62121CE4">
        <w:rPr>
          <w:rFonts w:eastAsia="Calibri"/>
        </w:rPr>
        <w:t xml:space="preserve">he </w:t>
      </w:r>
      <w:r w:rsidR="00946E4B">
        <w:rPr>
          <w:rFonts w:eastAsia="Calibri"/>
        </w:rPr>
        <w:t>C</w:t>
      </w:r>
      <w:r w:rsidR="00946E4B" w:rsidRPr="62121CE4">
        <w:rPr>
          <w:rFonts w:eastAsia="Calibri"/>
        </w:rPr>
        <w:t>ollege’</w:t>
      </w:r>
      <w:r w:rsidR="00946E4B">
        <w:rPr>
          <w:rFonts w:eastAsia="Calibri"/>
        </w:rPr>
        <w:t>)</w:t>
      </w:r>
      <w:r w:rsidR="00946E4B" w:rsidRPr="00A36687">
        <w:rPr>
          <w:rFonts w:eastAsia="Calibri"/>
        </w:rPr>
        <w:t xml:space="preserve"> </w:t>
      </w:r>
      <w:r w:rsidR="00983C33" w:rsidRPr="00FF44CF">
        <w:rPr>
          <w:rFonts w:eastAsia="Times New Roman" w:cs="Arial"/>
        </w:rPr>
        <w:t xml:space="preserve">provides and is available to students, former students, </w:t>
      </w:r>
      <w:r w:rsidR="00E65EA8" w:rsidRPr="00FF44CF">
        <w:rPr>
          <w:rFonts w:eastAsia="Times New Roman" w:cs="Arial"/>
        </w:rPr>
        <w:t xml:space="preserve">apprentices, </w:t>
      </w:r>
      <w:r w:rsidR="00F91356" w:rsidRPr="00FF44CF">
        <w:rPr>
          <w:rFonts w:eastAsia="Times New Roman" w:cs="Arial"/>
        </w:rPr>
        <w:t>employers,</w:t>
      </w:r>
      <w:r w:rsidR="00983C33" w:rsidRPr="00FF44CF">
        <w:rPr>
          <w:rFonts w:eastAsia="Times New Roman" w:cs="Arial"/>
        </w:rPr>
        <w:t xml:space="preserve"> and members of public. </w:t>
      </w:r>
    </w:p>
    <w:p w14:paraId="3FAD7A7E" w14:textId="77777777" w:rsidR="00983C33" w:rsidRPr="00FF44CF" w:rsidRDefault="00983C33" w:rsidP="00480047">
      <w:pPr>
        <w:rPr>
          <w:rFonts w:eastAsia="Times New Roman" w:cs="Arial"/>
        </w:rPr>
      </w:pPr>
    </w:p>
    <w:p w14:paraId="7D411268" w14:textId="77777777" w:rsidR="00925AC3" w:rsidRPr="00FF44CF" w:rsidRDefault="00925AC3" w:rsidP="00480047">
      <w:pPr>
        <w:rPr>
          <w:rFonts w:eastAsia="Times New Roman" w:cs="Arial"/>
        </w:rPr>
      </w:pPr>
      <w:r w:rsidRPr="00FF44CF">
        <w:rPr>
          <w:rFonts w:eastAsia="Times New Roman" w:cs="Arial"/>
        </w:rPr>
        <w:t xml:space="preserve">The </w:t>
      </w:r>
      <w:r w:rsidR="00810CC6">
        <w:rPr>
          <w:rFonts w:eastAsia="Times New Roman" w:cs="Arial"/>
        </w:rPr>
        <w:t>p</w:t>
      </w:r>
      <w:r w:rsidRPr="00FF44CF">
        <w:rPr>
          <w:rFonts w:eastAsia="Times New Roman" w:cs="Arial"/>
        </w:rPr>
        <w:t>olicy and its associated procedu</w:t>
      </w:r>
      <w:r w:rsidR="00905939">
        <w:rPr>
          <w:rFonts w:eastAsia="Times New Roman" w:cs="Arial"/>
        </w:rPr>
        <w:t>res are designed to define the c</w:t>
      </w:r>
      <w:r w:rsidRPr="00FF44CF">
        <w:rPr>
          <w:rFonts w:eastAsia="Times New Roman" w:cs="Arial"/>
        </w:rPr>
        <w:t>ollege’s open approach to praise and criticism of the full range of services it provides and to describe the procedures for reporting them.</w:t>
      </w:r>
    </w:p>
    <w:p w14:paraId="446C096E" w14:textId="77777777" w:rsidR="00925AC3" w:rsidRPr="00FF44CF" w:rsidRDefault="00925AC3" w:rsidP="00480047">
      <w:pPr>
        <w:ind w:firstLine="426"/>
        <w:rPr>
          <w:rFonts w:eastAsia="Times New Roman" w:cs="Arial"/>
          <w:b/>
          <w:bCs/>
        </w:rPr>
      </w:pPr>
    </w:p>
    <w:p w14:paraId="7FB29F4B" w14:textId="30A9B0F8" w:rsidR="001D2CDA" w:rsidRDefault="00925AC3" w:rsidP="00480047">
      <w:pPr>
        <w:rPr>
          <w:rFonts w:eastAsia="Times New Roman" w:cs="Arial"/>
        </w:rPr>
      </w:pPr>
      <w:r w:rsidRPr="00FF44CF">
        <w:rPr>
          <w:rFonts w:eastAsia="Times New Roman" w:cs="Arial"/>
        </w:rPr>
        <w:t xml:space="preserve">This policy </w:t>
      </w:r>
      <w:r w:rsidR="001D2CDA" w:rsidRPr="00FF44CF">
        <w:rPr>
          <w:rFonts w:eastAsia="Times New Roman" w:cs="Arial"/>
        </w:rPr>
        <w:t xml:space="preserve">covers comments arising in relating to any of our services, except those concerned with academic assessment decision, for which there is a separate Academic Appeals </w:t>
      </w:r>
      <w:r w:rsidR="002A1014">
        <w:rPr>
          <w:rFonts w:eastAsia="Times New Roman" w:cs="Arial"/>
        </w:rPr>
        <w:t xml:space="preserve">Policy and </w:t>
      </w:r>
      <w:r w:rsidR="001D2CDA" w:rsidRPr="00FF44CF">
        <w:rPr>
          <w:rFonts w:eastAsia="Times New Roman" w:cs="Arial"/>
        </w:rPr>
        <w:t>Procedure.</w:t>
      </w:r>
    </w:p>
    <w:p w14:paraId="78F6F654" w14:textId="3554E55C" w:rsidR="001557D3" w:rsidRDefault="001557D3" w:rsidP="00480047">
      <w:pPr>
        <w:rPr>
          <w:rFonts w:eastAsia="Times New Roman" w:cs="Arial"/>
        </w:rPr>
      </w:pPr>
    </w:p>
    <w:p w14:paraId="20090F93" w14:textId="77777777" w:rsidR="001557D3" w:rsidRDefault="001557D3" w:rsidP="001557D3">
      <w:r w:rsidRPr="001557D3">
        <w:t xml:space="preserve">Any employee of ‘The College’ wishing to make a complaint should do so through their line manager or by using the appropriate college policies </w:t>
      </w:r>
      <w:proofErr w:type="gramStart"/>
      <w:r w:rsidRPr="001557D3">
        <w:t>e.g.</w:t>
      </w:r>
      <w:proofErr w:type="gramEnd"/>
      <w:r w:rsidRPr="001557D3">
        <w:t xml:space="preserve"> grievance, whistleblowing policies</w:t>
      </w:r>
      <w:r>
        <w:t xml:space="preserve"> </w:t>
      </w:r>
    </w:p>
    <w:p w14:paraId="14EFC32E" w14:textId="77777777" w:rsidR="001557D3" w:rsidRPr="00FF44CF" w:rsidRDefault="001557D3" w:rsidP="00480047">
      <w:pPr>
        <w:rPr>
          <w:rFonts w:eastAsia="Times New Roman" w:cs="Arial"/>
        </w:rPr>
      </w:pPr>
    </w:p>
    <w:p w14:paraId="4DCD426C" w14:textId="77777777" w:rsidR="002A1014" w:rsidRPr="00223132" w:rsidRDefault="00905939" w:rsidP="00480047">
      <w:pPr>
        <w:rPr>
          <w:rFonts w:eastAsia="Times New Roman" w:cs="Arial"/>
        </w:rPr>
      </w:pPr>
      <w:r>
        <w:rPr>
          <w:rFonts w:eastAsia="Times New Roman" w:cs="Arial"/>
        </w:rPr>
        <w:t>The c</w:t>
      </w:r>
      <w:r w:rsidR="002A1014" w:rsidRPr="00223132">
        <w:rPr>
          <w:rFonts w:eastAsia="Times New Roman" w:cs="Arial"/>
        </w:rPr>
        <w:t>ollege defines a complaint as:</w:t>
      </w:r>
    </w:p>
    <w:p w14:paraId="5679F583" w14:textId="77777777" w:rsidR="002A1014" w:rsidRPr="00223132" w:rsidRDefault="002A1014" w:rsidP="00480047">
      <w:pPr>
        <w:rPr>
          <w:rFonts w:eastAsia="Times New Roman" w:cs="Arial"/>
        </w:rPr>
      </w:pPr>
      <w:r w:rsidRPr="00223132">
        <w:rPr>
          <w:rFonts w:cs="Arial"/>
          <w:iCs/>
        </w:rPr>
        <w:t xml:space="preserve">"An expression of dissatisfaction by one or more </w:t>
      </w:r>
      <w:r w:rsidR="00223132" w:rsidRPr="00223132">
        <w:rPr>
          <w:rFonts w:cs="Arial"/>
          <w:iCs/>
        </w:rPr>
        <w:t>individuals</w:t>
      </w:r>
      <w:r w:rsidRPr="00223132">
        <w:rPr>
          <w:rFonts w:cs="Arial"/>
          <w:iCs/>
        </w:rPr>
        <w:t xml:space="preserve"> about </w:t>
      </w:r>
      <w:r w:rsidR="00223132" w:rsidRPr="00223132">
        <w:rPr>
          <w:rFonts w:cs="Arial"/>
          <w:iCs/>
        </w:rPr>
        <w:t>the</w:t>
      </w:r>
      <w:r w:rsidRPr="00223132">
        <w:rPr>
          <w:rFonts w:cs="Arial"/>
          <w:iCs/>
        </w:rPr>
        <w:t xml:space="preserve"> college's action or lack of action, or about the standard of service provided by or on behalf of the college."</w:t>
      </w:r>
      <w:r w:rsidRPr="00223132">
        <w:rPr>
          <w:rFonts w:eastAsia="Times New Roman" w:cs="Arial"/>
        </w:rPr>
        <w:t xml:space="preserve"> </w:t>
      </w:r>
    </w:p>
    <w:p w14:paraId="05BC97E2" w14:textId="77777777" w:rsidR="00905939" w:rsidRPr="00FF44CF" w:rsidRDefault="00905939" w:rsidP="00493227">
      <w:pPr>
        <w:rPr>
          <w:rFonts w:eastAsia="Times New Roman" w:cs="Arial"/>
        </w:rPr>
      </w:pPr>
    </w:p>
    <w:p w14:paraId="2F1B6AB5" w14:textId="77777777" w:rsidR="0086244C" w:rsidRPr="00FF44CF" w:rsidRDefault="0086244C" w:rsidP="00480047">
      <w:pPr>
        <w:pStyle w:val="Heading1"/>
      </w:pPr>
      <w:r w:rsidRPr="00FF44CF">
        <w:t>OPERATIONAL CONDITIONS</w:t>
      </w:r>
    </w:p>
    <w:p w14:paraId="49D95EAC" w14:textId="77777777" w:rsidR="00E20469" w:rsidRPr="00905939" w:rsidRDefault="003E76F1" w:rsidP="00480047">
      <w:pPr>
        <w:pStyle w:val="Heading2"/>
      </w:pPr>
      <w:r w:rsidRPr="00905939">
        <w:t xml:space="preserve">Anonymous </w:t>
      </w:r>
      <w:r w:rsidR="00E20469" w:rsidRPr="00905939">
        <w:t>Complaints</w:t>
      </w:r>
    </w:p>
    <w:p w14:paraId="3311B9D0" w14:textId="1064A25E" w:rsidR="00E20469" w:rsidRPr="00FF44CF" w:rsidRDefault="00905939" w:rsidP="00480047">
      <w:pPr>
        <w:rPr>
          <w:rFonts w:eastAsia="Times New Roman" w:cs="Arial"/>
        </w:rPr>
      </w:pPr>
      <w:r>
        <w:rPr>
          <w:rFonts w:eastAsia="Times New Roman" w:cs="Arial"/>
        </w:rPr>
        <w:t>The c</w:t>
      </w:r>
      <w:r w:rsidR="00E20469" w:rsidRPr="00FF44CF">
        <w:rPr>
          <w:rFonts w:eastAsia="Times New Roman" w:cs="Arial"/>
        </w:rPr>
        <w:t>ollege does not normally accept or act upon an</w:t>
      </w:r>
      <w:r>
        <w:rPr>
          <w:rFonts w:eastAsia="Times New Roman" w:cs="Arial"/>
        </w:rPr>
        <w:t>onymous complaints, due to the c</w:t>
      </w:r>
      <w:r w:rsidR="00E20469" w:rsidRPr="00FF44CF">
        <w:rPr>
          <w:rFonts w:eastAsia="Times New Roman" w:cs="Arial"/>
        </w:rPr>
        <w:t xml:space="preserve">ollege not being </w:t>
      </w:r>
      <w:r w:rsidR="00CA2B17" w:rsidRPr="00FF44CF">
        <w:rPr>
          <w:rFonts w:eastAsia="Times New Roman" w:cs="Arial"/>
        </w:rPr>
        <w:t>able to</w:t>
      </w:r>
      <w:r w:rsidR="00E20469" w:rsidRPr="00FF44CF">
        <w:rPr>
          <w:rFonts w:eastAsia="Times New Roman" w:cs="Arial"/>
        </w:rPr>
        <w:t xml:space="preserve"> collect all relevant information for investigati</w:t>
      </w:r>
      <w:r w:rsidR="008600D2" w:rsidRPr="00FF44CF">
        <w:rPr>
          <w:rFonts w:eastAsia="Times New Roman" w:cs="Arial"/>
        </w:rPr>
        <w:t xml:space="preserve">ng </w:t>
      </w:r>
      <w:r w:rsidR="00E20469" w:rsidRPr="00FF44CF">
        <w:rPr>
          <w:rFonts w:eastAsia="Times New Roman" w:cs="Arial"/>
        </w:rPr>
        <w:t>such complaints and respond accordingly. There may, however, be excep</w:t>
      </w:r>
      <w:r>
        <w:rPr>
          <w:rFonts w:eastAsia="Times New Roman" w:cs="Arial"/>
        </w:rPr>
        <w:t>tional circumstances where the c</w:t>
      </w:r>
      <w:r w:rsidR="00E20469" w:rsidRPr="00FF44CF">
        <w:rPr>
          <w:rFonts w:eastAsia="Times New Roman" w:cs="Arial"/>
        </w:rPr>
        <w:t>ollege deems it appropriate to investigate a complaint f</w:t>
      </w:r>
      <w:r w:rsidR="00DA2312" w:rsidRPr="00FF44CF">
        <w:rPr>
          <w:rFonts w:eastAsia="Times New Roman" w:cs="Arial"/>
        </w:rPr>
        <w:t>rom</w:t>
      </w:r>
      <w:r w:rsidR="003728B1" w:rsidRPr="00FF44CF">
        <w:rPr>
          <w:rFonts w:eastAsia="Times New Roman" w:cs="Arial"/>
        </w:rPr>
        <w:t xml:space="preserve"> an anonymous</w:t>
      </w:r>
      <w:r w:rsidR="00E20469" w:rsidRPr="00FF44CF">
        <w:rPr>
          <w:rFonts w:eastAsia="Times New Roman" w:cs="Arial"/>
        </w:rPr>
        <w:t xml:space="preserve"> </w:t>
      </w:r>
      <w:r w:rsidR="003728B1" w:rsidRPr="00FF44CF">
        <w:rPr>
          <w:rFonts w:eastAsia="Times New Roman" w:cs="Arial"/>
        </w:rPr>
        <w:t>source</w:t>
      </w:r>
      <w:r w:rsidR="00E20469" w:rsidRPr="00FF44CF">
        <w:rPr>
          <w:rFonts w:eastAsia="Times New Roman" w:cs="Arial"/>
        </w:rPr>
        <w:t>, which identifies a risk to the</w:t>
      </w:r>
      <w:r w:rsidR="003728B1" w:rsidRPr="00FF44CF">
        <w:rPr>
          <w:rFonts w:eastAsia="Times New Roman" w:cs="Arial"/>
        </w:rPr>
        <w:t xml:space="preserve"> </w:t>
      </w:r>
      <w:r>
        <w:rPr>
          <w:rFonts w:eastAsia="Times New Roman" w:cs="Arial"/>
        </w:rPr>
        <w:t>c</w:t>
      </w:r>
      <w:r w:rsidR="00E20469" w:rsidRPr="00FF44CF">
        <w:rPr>
          <w:rFonts w:eastAsia="Times New Roman" w:cs="Arial"/>
        </w:rPr>
        <w:t>olle</w:t>
      </w:r>
      <w:r w:rsidR="003728B1" w:rsidRPr="00FF44CF">
        <w:rPr>
          <w:rFonts w:eastAsia="Times New Roman" w:cs="Arial"/>
        </w:rPr>
        <w:t>g</w:t>
      </w:r>
      <w:r w:rsidR="00E20469" w:rsidRPr="00FF44CF">
        <w:rPr>
          <w:rFonts w:eastAsia="Times New Roman" w:cs="Arial"/>
        </w:rPr>
        <w:t xml:space="preserve">e </w:t>
      </w:r>
      <w:r w:rsidR="003728B1" w:rsidRPr="00FF44CF">
        <w:rPr>
          <w:rFonts w:eastAsia="Times New Roman" w:cs="Arial"/>
        </w:rPr>
        <w:t>community</w:t>
      </w:r>
      <w:r w:rsidR="00E20469" w:rsidRPr="00FF44CF">
        <w:rPr>
          <w:rFonts w:eastAsia="Times New Roman" w:cs="Arial"/>
        </w:rPr>
        <w:t xml:space="preserve"> or the public.</w:t>
      </w:r>
    </w:p>
    <w:p w14:paraId="4A12256C" w14:textId="77777777" w:rsidR="00E20469" w:rsidRPr="00FF44CF" w:rsidRDefault="00E20469" w:rsidP="00480047">
      <w:pPr>
        <w:ind w:left="720"/>
        <w:rPr>
          <w:rFonts w:eastAsia="Times New Roman" w:cs="Arial"/>
        </w:rPr>
      </w:pPr>
    </w:p>
    <w:p w14:paraId="3532774D" w14:textId="77777777" w:rsidR="00E20469" w:rsidRPr="00FF44CF" w:rsidRDefault="003728B1" w:rsidP="00480047">
      <w:pPr>
        <w:pStyle w:val="Heading2"/>
      </w:pPr>
      <w:r w:rsidRPr="00FF44CF">
        <w:t>Confidentiality</w:t>
      </w:r>
    </w:p>
    <w:p w14:paraId="6C17A15B" w14:textId="3935EFFE" w:rsidR="003728B1" w:rsidRPr="00FF44CF" w:rsidRDefault="003728B1" w:rsidP="00480047">
      <w:pPr>
        <w:rPr>
          <w:rFonts w:eastAsia="Times New Roman" w:cs="Arial"/>
        </w:rPr>
      </w:pPr>
      <w:r w:rsidRPr="00FF44CF">
        <w:rPr>
          <w:rFonts w:eastAsia="Times New Roman" w:cs="Arial"/>
        </w:rPr>
        <w:t>Where possible, confidentiality will be observed, throughout the operator of this policy. Where a complaint relate</w:t>
      </w:r>
      <w:r w:rsidR="00905939">
        <w:rPr>
          <w:rFonts w:eastAsia="Times New Roman" w:cs="Arial"/>
        </w:rPr>
        <w:t>s to specific individuals, the c</w:t>
      </w:r>
      <w:r w:rsidRPr="00FF44CF">
        <w:rPr>
          <w:rFonts w:eastAsia="Times New Roman" w:cs="Arial"/>
        </w:rPr>
        <w:t>ollege may seek permission to share such details with them. If permission is not given, it m</w:t>
      </w:r>
      <w:r w:rsidR="00905939">
        <w:rPr>
          <w:rFonts w:eastAsia="Times New Roman" w:cs="Arial"/>
        </w:rPr>
        <w:t>ay not be possible for the c</w:t>
      </w:r>
      <w:r w:rsidRPr="00FF44CF">
        <w:rPr>
          <w:rFonts w:eastAsia="Times New Roman" w:cs="Arial"/>
        </w:rPr>
        <w:t>ollege to fully investigate or resolve the complaint.</w:t>
      </w:r>
      <w:r w:rsidR="00905939">
        <w:rPr>
          <w:rFonts w:eastAsia="Times New Roman" w:cs="Arial"/>
        </w:rPr>
        <w:t xml:space="preserve"> The c</w:t>
      </w:r>
      <w:r w:rsidR="00431DB8" w:rsidRPr="00FF44CF">
        <w:rPr>
          <w:rFonts w:eastAsia="Times New Roman" w:cs="Arial"/>
        </w:rPr>
        <w:t>ollege will only disclose information to those who need to investigate the complaint, or to respond to any iss</w:t>
      </w:r>
      <w:r w:rsidR="00905939">
        <w:rPr>
          <w:rFonts w:eastAsia="Times New Roman" w:cs="Arial"/>
        </w:rPr>
        <w:t>ues raised. The c</w:t>
      </w:r>
      <w:r w:rsidR="00431DB8" w:rsidRPr="00FF44CF">
        <w:rPr>
          <w:rFonts w:eastAsia="Times New Roman" w:cs="Arial"/>
        </w:rPr>
        <w:t xml:space="preserve">ollege Retention Period for information relating to complaints is 5 </w:t>
      </w:r>
      <w:r w:rsidR="00A26A57" w:rsidRPr="00FF44CF">
        <w:rPr>
          <w:rFonts w:eastAsia="Times New Roman" w:cs="Arial"/>
        </w:rPr>
        <w:t xml:space="preserve">years after the complaint has been raised. </w:t>
      </w:r>
    </w:p>
    <w:p w14:paraId="61961ED6" w14:textId="77777777" w:rsidR="003728B1" w:rsidRPr="00FF44CF" w:rsidRDefault="003728B1" w:rsidP="00480047">
      <w:pPr>
        <w:ind w:left="720"/>
        <w:rPr>
          <w:rFonts w:eastAsia="Times New Roman" w:cs="Arial"/>
        </w:rPr>
      </w:pPr>
    </w:p>
    <w:p w14:paraId="5729DE78" w14:textId="77777777" w:rsidR="003728B1" w:rsidRPr="00FF44CF" w:rsidRDefault="003728B1" w:rsidP="00480047">
      <w:pPr>
        <w:pStyle w:val="Heading2"/>
      </w:pPr>
      <w:r w:rsidRPr="00FF44CF">
        <w:t>Vexatious and Malicious Complaints</w:t>
      </w:r>
    </w:p>
    <w:p w14:paraId="7C487C8E" w14:textId="21F1AA0F" w:rsidR="003728B1" w:rsidRPr="00FF44CF" w:rsidRDefault="003728B1" w:rsidP="00480047">
      <w:pPr>
        <w:rPr>
          <w:rFonts w:eastAsia="Times New Roman" w:cs="Arial"/>
        </w:rPr>
      </w:pPr>
      <w:r w:rsidRPr="00FF44CF">
        <w:rPr>
          <w:rFonts w:eastAsia="Times New Roman" w:cs="Arial"/>
        </w:rPr>
        <w:t xml:space="preserve">A vexatious or malicious complaint is defined as a complaint which is deemed unreasonable or untrue, having been put forward </w:t>
      </w:r>
      <w:r w:rsidR="00B53AC0" w:rsidRPr="00FF44CF">
        <w:rPr>
          <w:rFonts w:eastAsia="Times New Roman" w:cs="Arial"/>
        </w:rPr>
        <w:t>to</w:t>
      </w:r>
      <w:r w:rsidRPr="00FF44CF">
        <w:rPr>
          <w:rFonts w:eastAsia="Times New Roman" w:cs="Arial"/>
        </w:rPr>
        <w:t xml:space="preserve"> abuse the complaints procedure, or an attempt to defame the name or character of another person. In cases where a complaint </w:t>
      </w:r>
      <w:proofErr w:type="gramStart"/>
      <w:r w:rsidRPr="00FF44CF">
        <w:rPr>
          <w:rFonts w:eastAsia="Times New Roman" w:cs="Arial"/>
        </w:rPr>
        <w:t xml:space="preserve">is considered to </w:t>
      </w:r>
      <w:r w:rsidR="00905939">
        <w:rPr>
          <w:rFonts w:eastAsia="Times New Roman" w:cs="Arial"/>
        </w:rPr>
        <w:t>be</w:t>
      </w:r>
      <w:proofErr w:type="gramEnd"/>
      <w:r w:rsidR="00905939">
        <w:rPr>
          <w:rFonts w:eastAsia="Times New Roman" w:cs="Arial"/>
        </w:rPr>
        <w:t xml:space="preserve"> vexatious or malicious, the c</w:t>
      </w:r>
      <w:r w:rsidRPr="00FF44CF">
        <w:rPr>
          <w:rFonts w:eastAsia="Times New Roman" w:cs="Arial"/>
        </w:rPr>
        <w:t>ollege reserves the right to terminate investigation of the complaint.</w:t>
      </w:r>
    </w:p>
    <w:p w14:paraId="03DF410F" w14:textId="77777777" w:rsidR="003728B1" w:rsidRPr="00FF44CF" w:rsidRDefault="003728B1" w:rsidP="00480047">
      <w:pPr>
        <w:ind w:left="720"/>
        <w:rPr>
          <w:rFonts w:eastAsia="Times New Roman" w:cs="Arial"/>
        </w:rPr>
      </w:pPr>
    </w:p>
    <w:p w14:paraId="26CF9E77" w14:textId="77777777" w:rsidR="003728B1" w:rsidRPr="00FF44CF" w:rsidRDefault="003728B1" w:rsidP="00480047">
      <w:pPr>
        <w:pStyle w:val="Heading2"/>
      </w:pPr>
      <w:r w:rsidRPr="00FF44CF">
        <w:t>Permission to Disclose</w:t>
      </w:r>
    </w:p>
    <w:p w14:paraId="05FEEFAF" w14:textId="74637151" w:rsidR="003728B1" w:rsidRPr="00FF44CF" w:rsidRDefault="003728B1" w:rsidP="00480047">
      <w:pPr>
        <w:rPr>
          <w:rFonts w:eastAsia="Times New Roman" w:cs="Arial"/>
        </w:rPr>
      </w:pPr>
      <w:r w:rsidRPr="00FF44CF">
        <w:rPr>
          <w:rFonts w:eastAsia="Times New Roman" w:cs="Arial"/>
        </w:rPr>
        <w:t>If the complainant wishes for someone else to raise concern</w:t>
      </w:r>
      <w:r w:rsidR="00905939">
        <w:rPr>
          <w:rFonts w:eastAsia="Times New Roman" w:cs="Arial"/>
        </w:rPr>
        <w:t>s with us on their behalf, the c</w:t>
      </w:r>
      <w:r w:rsidRPr="00FF44CF">
        <w:rPr>
          <w:rFonts w:eastAsia="Times New Roman" w:cs="Arial"/>
        </w:rPr>
        <w:t xml:space="preserve">ollege has a legal obligation under the </w:t>
      </w:r>
      <w:r w:rsidR="00431DB8" w:rsidRPr="00FF44CF">
        <w:rPr>
          <w:rFonts w:eastAsia="Times New Roman" w:cs="Arial"/>
        </w:rPr>
        <w:t>General Data Protection Regulation</w:t>
      </w:r>
      <w:r w:rsidRPr="00FF44CF">
        <w:rPr>
          <w:rFonts w:eastAsia="Times New Roman" w:cs="Arial"/>
        </w:rPr>
        <w:t xml:space="preserve"> </w:t>
      </w:r>
      <w:r w:rsidR="00F91356" w:rsidRPr="00FF44CF">
        <w:rPr>
          <w:rFonts w:eastAsia="Times New Roman" w:cs="Arial"/>
        </w:rPr>
        <w:t>regarding</w:t>
      </w:r>
      <w:r w:rsidRPr="00FF44CF">
        <w:rPr>
          <w:rFonts w:eastAsia="Times New Roman" w:cs="Arial"/>
        </w:rPr>
        <w:t xml:space="preserve"> sharing information with third parties. The </w:t>
      </w:r>
      <w:r w:rsidR="00905939">
        <w:rPr>
          <w:rFonts w:eastAsia="Times New Roman" w:cs="Arial"/>
        </w:rPr>
        <w:t>c</w:t>
      </w:r>
      <w:r w:rsidRPr="00FF44CF">
        <w:rPr>
          <w:rFonts w:eastAsia="Times New Roman" w:cs="Arial"/>
        </w:rPr>
        <w:t>ollege will require written permission to share this information with them.</w:t>
      </w:r>
    </w:p>
    <w:p w14:paraId="203DC5BF" w14:textId="77777777" w:rsidR="003728B1" w:rsidRPr="00FF44CF" w:rsidRDefault="003728B1" w:rsidP="00480047">
      <w:pPr>
        <w:rPr>
          <w:rFonts w:eastAsia="Times New Roman" w:cs="Arial"/>
        </w:rPr>
      </w:pPr>
    </w:p>
    <w:p w14:paraId="7CD7FA90" w14:textId="0AD74441" w:rsidR="003728B1" w:rsidRPr="00FF44CF" w:rsidRDefault="003728B1" w:rsidP="00480047">
      <w:pPr>
        <w:rPr>
          <w:rFonts w:eastAsia="Times New Roman" w:cs="Arial"/>
        </w:rPr>
      </w:pPr>
      <w:r w:rsidRPr="00D46138">
        <w:rPr>
          <w:rFonts w:eastAsia="Times New Roman" w:cs="Arial"/>
        </w:rPr>
        <w:t xml:space="preserve">Before </w:t>
      </w:r>
      <w:r w:rsidRPr="00FF44CF">
        <w:rPr>
          <w:rFonts w:eastAsia="Times New Roman" w:cs="Arial"/>
        </w:rPr>
        <w:t xml:space="preserve">permission is given to share the information with others, the complainant must consider whether our response will include any sensitive information about them. The </w:t>
      </w:r>
      <w:r w:rsidRPr="00FF44CF">
        <w:rPr>
          <w:rFonts w:eastAsia="Times New Roman" w:cs="Arial"/>
        </w:rPr>
        <w:lastRenderedPageBreak/>
        <w:t>complainant is required to contact us in advance to tell us which sensitive information we can and cannot share.</w:t>
      </w:r>
    </w:p>
    <w:p w14:paraId="04B45FC6" w14:textId="77777777" w:rsidR="003728B1" w:rsidRPr="00FF44CF" w:rsidRDefault="003728B1" w:rsidP="00480047">
      <w:pPr>
        <w:ind w:left="720"/>
        <w:rPr>
          <w:rFonts w:eastAsia="Times New Roman" w:cs="Arial"/>
        </w:rPr>
      </w:pPr>
    </w:p>
    <w:p w14:paraId="16CAF358" w14:textId="77777777" w:rsidR="003728B1" w:rsidRPr="00FF44CF" w:rsidRDefault="003728B1" w:rsidP="00480047">
      <w:pPr>
        <w:pStyle w:val="Heading2"/>
      </w:pPr>
      <w:r w:rsidRPr="00FF44CF">
        <w:t>Multi-Issue Complaints</w:t>
      </w:r>
    </w:p>
    <w:p w14:paraId="02E6243B" w14:textId="6151722A" w:rsidR="00D8224A" w:rsidRPr="00223132" w:rsidRDefault="0059727E" w:rsidP="00480047">
      <w:pPr>
        <w:rPr>
          <w:rFonts w:eastAsia="Times New Roman" w:cs="Arial"/>
        </w:rPr>
      </w:pPr>
      <w:r w:rsidRPr="00FF44CF">
        <w:rPr>
          <w:rFonts w:eastAsia="Times New Roman" w:cs="Arial"/>
        </w:rPr>
        <w:t>If a complaint identifies issues which fall within the remit of other procedures, for example, an academic appeal or both, the content of such complaints will be reviewed. The complainant will then be notified and directed to the relevant policy and procedure.</w:t>
      </w:r>
      <w:r w:rsidR="00F76E53">
        <w:rPr>
          <w:rFonts w:eastAsia="Times New Roman" w:cs="Arial"/>
        </w:rPr>
        <w:t xml:space="preserve"> </w:t>
      </w:r>
      <w:r w:rsidR="00F76E53" w:rsidRPr="00223132">
        <w:rPr>
          <w:rFonts w:eastAsia="Times New Roman" w:cs="Arial"/>
        </w:rPr>
        <w:t xml:space="preserve">If appropriate, both will be investigated simultaneously. </w:t>
      </w:r>
    </w:p>
    <w:p w14:paraId="520893D2" w14:textId="77777777" w:rsidR="00D8224A" w:rsidRPr="00FF44CF" w:rsidRDefault="00D8224A" w:rsidP="00480047">
      <w:pPr>
        <w:ind w:left="720"/>
        <w:rPr>
          <w:rFonts w:eastAsia="Times New Roman" w:cs="Arial"/>
        </w:rPr>
      </w:pPr>
    </w:p>
    <w:p w14:paraId="2E1BB576" w14:textId="77777777" w:rsidR="0059727E" w:rsidRPr="00FF44CF" w:rsidRDefault="0059727E" w:rsidP="00480047">
      <w:pPr>
        <w:pStyle w:val="Heading2"/>
      </w:pPr>
      <w:r w:rsidRPr="00FF44CF">
        <w:t>Collective/group complaints</w:t>
      </w:r>
    </w:p>
    <w:p w14:paraId="780D35FF" w14:textId="00CBA761" w:rsidR="0059727E" w:rsidRPr="00FF44CF" w:rsidRDefault="0059727E" w:rsidP="00480047">
      <w:pPr>
        <w:rPr>
          <w:rFonts w:eastAsia="Times New Roman" w:cs="Arial"/>
        </w:rPr>
      </w:pPr>
      <w:r w:rsidRPr="00FF44CF">
        <w:rPr>
          <w:rFonts w:eastAsia="Times New Roman" w:cs="Arial"/>
        </w:rPr>
        <w:t xml:space="preserve">Collective/group complaints are expected to identify how </w:t>
      </w:r>
      <w:r w:rsidR="00F91356" w:rsidRPr="00FF44CF">
        <w:rPr>
          <w:rFonts w:eastAsia="Times New Roman" w:cs="Arial"/>
        </w:rPr>
        <w:t>everyone</w:t>
      </w:r>
      <w:r w:rsidRPr="00FF44CF">
        <w:rPr>
          <w:rFonts w:eastAsia="Times New Roman" w:cs="Arial"/>
        </w:rPr>
        <w:t xml:space="preserve"> has been personally affected by the issues which are being b</w:t>
      </w:r>
      <w:r w:rsidR="00905939">
        <w:rPr>
          <w:rFonts w:eastAsia="Times New Roman" w:cs="Arial"/>
        </w:rPr>
        <w:t>rought to the attention of the c</w:t>
      </w:r>
      <w:r w:rsidRPr="00FF44CF">
        <w:rPr>
          <w:rFonts w:eastAsia="Times New Roman" w:cs="Arial"/>
        </w:rPr>
        <w:t xml:space="preserve">ollege. </w:t>
      </w:r>
      <w:r w:rsidR="00F91356" w:rsidRPr="00FF44CF">
        <w:rPr>
          <w:rFonts w:eastAsia="Times New Roman" w:cs="Arial"/>
        </w:rPr>
        <w:t>Everyone</w:t>
      </w:r>
      <w:r w:rsidRPr="00FF44CF">
        <w:rPr>
          <w:rFonts w:eastAsia="Times New Roman" w:cs="Arial"/>
        </w:rPr>
        <w:t xml:space="preserve"> named in the collective complaint must agree with the content of the complaint before it is submitted and individually sign to say that they </w:t>
      </w:r>
      <w:r w:rsidR="00F91356" w:rsidRPr="00FF44CF">
        <w:rPr>
          <w:rFonts w:eastAsia="Times New Roman" w:cs="Arial"/>
        </w:rPr>
        <w:t>agree</w:t>
      </w:r>
      <w:r w:rsidRPr="00FF44CF">
        <w:rPr>
          <w:rFonts w:eastAsia="Times New Roman" w:cs="Arial"/>
        </w:rPr>
        <w:t xml:space="preserve"> of the same. Only the nominated spokesperson will receive communi</w:t>
      </w:r>
      <w:r w:rsidR="00905939">
        <w:rPr>
          <w:rFonts w:eastAsia="Times New Roman" w:cs="Arial"/>
        </w:rPr>
        <w:t>cation/correspondence form the c</w:t>
      </w:r>
      <w:r w:rsidRPr="00FF44CF">
        <w:rPr>
          <w:rFonts w:eastAsia="Times New Roman" w:cs="Arial"/>
        </w:rPr>
        <w:t>ollege.</w:t>
      </w:r>
    </w:p>
    <w:p w14:paraId="2DDD7871" w14:textId="77777777" w:rsidR="0059727E" w:rsidRPr="00FF44CF" w:rsidRDefault="0059727E" w:rsidP="00480047">
      <w:pPr>
        <w:ind w:left="720"/>
        <w:rPr>
          <w:rFonts w:eastAsia="Times New Roman" w:cs="Arial"/>
        </w:rPr>
      </w:pPr>
    </w:p>
    <w:p w14:paraId="246243D2" w14:textId="77777777" w:rsidR="003D6B19" w:rsidRPr="00FF44CF" w:rsidRDefault="003D6B19" w:rsidP="00480047">
      <w:pPr>
        <w:pStyle w:val="Heading2"/>
      </w:pPr>
      <w:r w:rsidRPr="00FF44CF">
        <w:t>Complaints by a third party</w:t>
      </w:r>
    </w:p>
    <w:p w14:paraId="68D08EAD" w14:textId="77777777" w:rsidR="0086244C" w:rsidRPr="00FF44CF" w:rsidRDefault="0086244C" w:rsidP="00480047">
      <w:pPr>
        <w:rPr>
          <w:rFonts w:eastAsia="Times New Roman" w:cs="Arial"/>
        </w:rPr>
      </w:pPr>
      <w:r w:rsidRPr="00FF44CF">
        <w:rPr>
          <w:rFonts w:eastAsia="Times New Roman" w:cs="Arial"/>
        </w:rPr>
        <w:t>Complaints made by a third party (</w:t>
      </w:r>
      <w:proofErr w:type="gramStart"/>
      <w:r w:rsidR="00905939" w:rsidRPr="00FF44CF">
        <w:rPr>
          <w:rFonts w:eastAsia="Times New Roman" w:cs="Arial"/>
        </w:rPr>
        <w:t>e.g.</w:t>
      </w:r>
      <w:proofErr w:type="gramEnd"/>
      <w:r w:rsidRPr="00FF44CF">
        <w:rPr>
          <w:rFonts w:eastAsia="Times New Roman" w:cs="Arial"/>
        </w:rPr>
        <w:t xml:space="preserve"> parent or guardian) on behalf of a student will only be considered if a signed statement is received from the student confirming their agreement.</w:t>
      </w:r>
    </w:p>
    <w:p w14:paraId="23FE7650" w14:textId="77777777" w:rsidR="003E76F1" w:rsidRPr="00FF44CF" w:rsidRDefault="003E76F1" w:rsidP="00480047">
      <w:pPr>
        <w:ind w:left="720"/>
        <w:rPr>
          <w:rFonts w:eastAsia="Times New Roman" w:cs="Arial"/>
          <w:b/>
        </w:rPr>
      </w:pPr>
    </w:p>
    <w:p w14:paraId="740DB161" w14:textId="77777777" w:rsidR="003D6B19" w:rsidRPr="00FF44CF" w:rsidRDefault="003D6B19" w:rsidP="00480047">
      <w:pPr>
        <w:pStyle w:val="Heading2"/>
      </w:pPr>
      <w:r w:rsidRPr="00FF44CF">
        <w:t>Complaints about staff members</w:t>
      </w:r>
    </w:p>
    <w:p w14:paraId="4C5AB9AB" w14:textId="17DD4D4E" w:rsidR="006F5DCC" w:rsidRPr="00FF44CF" w:rsidRDefault="006F5DCC" w:rsidP="00480047">
      <w:pPr>
        <w:rPr>
          <w:rFonts w:eastAsia="Times New Roman" w:cs="Arial"/>
        </w:rPr>
      </w:pPr>
      <w:r w:rsidRPr="00FF44CF">
        <w:rPr>
          <w:rFonts w:eastAsia="Times New Roman" w:cs="Arial"/>
        </w:rPr>
        <w:t>Where a complaint is made about a specific member of staff, the member of staff shall have the right to access and respond to any evidence provided. If it is determined that the matter should be investigated under staff disciplinary procedures, the complaints procedure shall be suspended until the disciplinary matter has been concluded.</w:t>
      </w:r>
    </w:p>
    <w:p w14:paraId="4F91B075" w14:textId="77777777" w:rsidR="006F5DCC" w:rsidRPr="00FF44CF" w:rsidRDefault="006F5DCC" w:rsidP="00480047">
      <w:pPr>
        <w:ind w:left="720"/>
        <w:rPr>
          <w:rFonts w:eastAsia="Times New Roman" w:cs="Arial"/>
        </w:rPr>
      </w:pPr>
    </w:p>
    <w:p w14:paraId="232B6274" w14:textId="153A204D" w:rsidR="0059727E" w:rsidRPr="00223132" w:rsidRDefault="00905939" w:rsidP="00480047">
      <w:pPr>
        <w:rPr>
          <w:rFonts w:eastAsia="Times New Roman" w:cs="Arial"/>
        </w:rPr>
      </w:pPr>
      <w:r>
        <w:rPr>
          <w:rFonts w:eastAsia="Times New Roman" w:cs="Arial"/>
        </w:rPr>
        <w:t>The c</w:t>
      </w:r>
      <w:r w:rsidR="0059727E" w:rsidRPr="00FF44CF">
        <w:rPr>
          <w:rFonts w:eastAsia="Times New Roman" w:cs="Arial"/>
        </w:rPr>
        <w:t xml:space="preserve">ollege </w:t>
      </w:r>
      <w:r w:rsidR="0059727E" w:rsidRPr="00223132">
        <w:rPr>
          <w:rFonts w:eastAsia="Times New Roman" w:cs="Arial"/>
        </w:rPr>
        <w:t xml:space="preserve">operates a </w:t>
      </w:r>
      <w:r w:rsidR="00B53AC0" w:rsidRPr="00223132">
        <w:rPr>
          <w:rFonts w:eastAsia="Times New Roman" w:cs="Arial"/>
        </w:rPr>
        <w:t>three-stage</w:t>
      </w:r>
      <w:r w:rsidR="0059727E" w:rsidRPr="00223132">
        <w:rPr>
          <w:rFonts w:eastAsia="Times New Roman" w:cs="Arial"/>
        </w:rPr>
        <w:t xml:space="preserve"> complaint procedure</w:t>
      </w:r>
      <w:r w:rsidR="006D7AEE" w:rsidRPr="00223132">
        <w:rPr>
          <w:rFonts w:eastAsia="Times New Roman" w:cs="Arial"/>
        </w:rPr>
        <w:t>.</w:t>
      </w:r>
    </w:p>
    <w:p w14:paraId="336E1A76" w14:textId="77777777" w:rsidR="00905939" w:rsidRPr="00223132" w:rsidRDefault="00905939" w:rsidP="00493227">
      <w:pPr>
        <w:rPr>
          <w:rFonts w:eastAsia="Times New Roman" w:cs="Arial"/>
          <w:b/>
        </w:rPr>
      </w:pPr>
    </w:p>
    <w:p w14:paraId="21F9F2EA" w14:textId="16A677E0" w:rsidR="001D2CDA" w:rsidRPr="00905939" w:rsidRDefault="3C9AF2AA" w:rsidP="00480047">
      <w:pPr>
        <w:pStyle w:val="Heading1"/>
      </w:pPr>
      <w:r w:rsidRPr="3C9AF2AA">
        <w:rPr>
          <w:rStyle w:val="Heading1Char"/>
          <w:b/>
          <w:bCs/>
        </w:rPr>
        <w:t xml:space="preserve">COMPLAINTS PROCEDURE </w:t>
      </w:r>
    </w:p>
    <w:p w14:paraId="0CE8D0E1" w14:textId="28555429" w:rsidR="00F76E53" w:rsidRPr="00223132" w:rsidRDefault="00B247C2" w:rsidP="00480047">
      <w:pPr>
        <w:rPr>
          <w:rFonts w:eastAsia="Times New Roman" w:cs="Arial"/>
        </w:rPr>
      </w:pPr>
      <w:r w:rsidRPr="00223132">
        <w:rPr>
          <w:rFonts w:eastAsia="Times New Roman" w:cs="Arial"/>
        </w:rPr>
        <w:t xml:space="preserve">The </w:t>
      </w:r>
      <w:r w:rsidR="00905939">
        <w:rPr>
          <w:rFonts w:eastAsia="Times New Roman" w:cs="Arial"/>
        </w:rPr>
        <w:t>c</w:t>
      </w:r>
      <w:r w:rsidRPr="00223132">
        <w:rPr>
          <w:rFonts w:eastAsia="Times New Roman" w:cs="Arial"/>
        </w:rPr>
        <w:t xml:space="preserve">ollege strives to provide the best quality learning and services that meet or exceed the expectations of our </w:t>
      </w:r>
      <w:r w:rsidR="00983C33" w:rsidRPr="00223132">
        <w:rPr>
          <w:rFonts w:eastAsia="Times New Roman" w:cs="Arial"/>
        </w:rPr>
        <w:t>students</w:t>
      </w:r>
      <w:r w:rsidRPr="00223132">
        <w:rPr>
          <w:rFonts w:eastAsia="Times New Roman" w:cs="Arial"/>
        </w:rPr>
        <w:t xml:space="preserve"> and users. The </w:t>
      </w:r>
      <w:r w:rsidR="00905939">
        <w:rPr>
          <w:rFonts w:eastAsia="Times New Roman" w:cs="Arial"/>
        </w:rPr>
        <w:t>c</w:t>
      </w:r>
      <w:r w:rsidRPr="00223132">
        <w:rPr>
          <w:rFonts w:eastAsia="Times New Roman" w:cs="Arial"/>
        </w:rPr>
        <w:t xml:space="preserve">ollege promotes a culture that is responsive to feedback, whether complimentary or critical. Comments about our services are actively encouraged and acknowledged as a valuable source of information that we can evaluate and use to improve the quality of provision to </w:t>
      </w:r>
      <w:r w:rsidR="00983C33" w:rsidRPr="00223132">
        <w:rPr>
          <w:rFonts w:eastAsia="Times New Roman" w:cs="Arial"/>
        </w:rPr>
        <w:t>students</w:t>
      </w:r>
      <w:r w:rsidRPr="00223132">
        <w:rPr>
          <w:rFonts w:eastAsia="Times New Roman" w:cs="Arial"/>
        </w:rPr>
        <w:t xml:space="preserve">, other </w:t>
      </w:r>
      <w:r w:rsidR="00F91356" w:rsidRPr="00223132">
        <w:rPr>
          <w:rFonts w:eastAsia="Times New Roman" w:cs="Arial"/>
        </w:rPr>
        <w:t>users,</w:t>
      </w:r>
      <w:r w:rsidRPr="00223132">
        <w:rPr>
          <w:rFonts w:eastAsia="Times New Roman" w:cs="Arial"/>
        </w:rPr>
        <w:t xml:space="preserve"> and partners/stakeholders. </w:t>
      </w:r>
      <w:r w:rsidR="00983C33" w:rsidRPr="00223132">
        <w:rPr>
          <w:rFonts w:eastAsia="Times New Roman" w:cs="Arial"/>
        </w:rPr>
        <w:t>Students</w:t>
      </w:r>
      <w:r w:rsidRPr="00223132">
        <w:rPr>
          <w:rFonts w:eastAsia="Times New Roman" w:cs="Arial"/>
        </w:rPr>
        <w:t xml:space="preserve"> and users can bring their concerns to the attention of the </w:t>
      </w:r>
      <w:r w:rsidR="00905939">
        <w:rPr>
          <w:rFonts w:eastAsia="Times New Roman" w:cs="Arial"/>
        </w:rPr>
        <w:t>c</w:t>
      </w:r>
      <w:r w:rsidRPr="00223132">
        <w:rPr>
          <w:rFonts w:eastAsia="Times New Roman" w:cs="Arial"/>
        </w:rPr>
        <w:t>ollege either informally or formally.</w:t>
      </w:r>
    </w:p>
    <w:p w14:paraId="141AF40D" w14:textId="40DF007F" w:rsidR="00B9131D" w:rsidRPr="00223132" w:rsidRDefault="00B9131D" w:rsidP="00493227"/>
    <w:p w14:paraId="69115117" w14:textId="0D8755EB" w:rsidR="00B247C2" w:rsidRPr="00223132" w:rsidRDefault="00F76E53" w:rsidP="00480047">
      <w:pPr>
        <w:pStyle w:val="Heading1"/>
      </w:pPr>
      <w:r w:rsidRPr="00223132">
        <w:t>STAGE 1</w:t>
      </w:r>
      <w:r w:rsidR="003761A4">
        <w:t>:</w:t>
      </w:r>
      <w:r w:rsidRPr="00223132">
        <w:t xml:space="preserve"> </w:t>
      </w:r>
      <w:r w:rsidR="00B247C2" w:rsidRPr="00223132">
        <w:t>INFORMAL COMPLAINTS</w:t>
      </w:r>
      <w:r w:rsidR="003E7C89" w:rsidRPr="00223132">
        <w:t xml:space="preserve"> (</w:t>
      </w:r>
      <w:r w:rsidR="003761A4">
        <w:t>EARLY</w:t>
      </w:r>
      <w:r w:rsidR="003E7C89" w:rsidRPr="00223132">
        <w:t xml:space="preserve"> RESOLUTION) </w:t>
      </w:r>
    </w:p>
    <w:p w14:paraId="5860CC4D" w14:textId="6544ACDA" w:rsidR="00B247C2" w:rsidRPr="00223132" w:rsidRDefault="3C9AF2AA" w:rsidP="00480047">
      <w:pPr>
        <w:rPr>
          <w:rFonts w:eastAsia="Times New Roman" w:cs="Arial"/>
        </w:rPr>
      </w:pPr>
      <w:r w:rsidRPr="3C9AF2AA">
        <w:rPr>
          <w:rFonts w:eastAsia="Times New Roman" w:cs="Arial"/>
        </w:rPr>
        <w:t xml:space="preserve">In the first instance complainants should attempt to resolve the matter informally by discussing their concerns with an appropriate member of staff or the relevant Head of Department  </w:t>
      </w:r>
    </w:p>
    <w:p w14:paraId="148A83DC" w14:textId="77777777" w:rsidR="00B247C2" w:rsidRPr="00223132" w:rsidRDefault="00B247C2" w:rsidP="00480047">
      <w:pPr>
        <w:ind w:left="709" w:hanging="283"/>
        <w:rPr>
          <w:rFonts w:eastAsia="Times New Roman" w:cs="Arial"/>
        </w:rPr>
      </w:pPr>
    </w:p>
    <w:p w14:paraId="20F15941" w14:textId="77777777" w:rsidR="00B247C2" w:rsidRPr="00223132" w:rsidRDefault="00B247C2" w:rsidP="00480047">
      <w:pPr>
        <w:rPr>
          <w:rFonts w:eastAsia="Times New Roman" w:cs="Arial"/>
        </w:rPr>
      </w:pPr>
      <w:r w:rsidRPr="00223132">
        <w:rPr>
          <w:rFonts w:eastAsia="Times New Roman" w:cs="Arial"/>
        </w:rPr>
        <w:t xml:space="preserve">If a complaint is not resolved at this stage the complainant should be advised to progress their complaint through the college formal complaints procedure. </w:t>
      </w:r>
    </w:p>
    <w:p w14:paraId="3B45259D" w14:textId="77777777" w:rsidR="00B9131D" w:rsidRPr="00223132" w:rsidRDefault="00B9131D" w:rsidP="00480047">
      <w:pPr>
        <w:rPr>
          <w:rFonts w:eastAsia="Times New Roman" w:cs="Arial"/>
        </w:rPr>
      </w:pPr>
    </w:p>
    <w:p w14:paraId="66C0C56F" w14:textId="1A98223F" w:rsidR="00B247C2" w:rsidRPr="00223132" w:rsidRDefault="00480047" w:rsidP="00480047">
      <w:pPr>
        <w:pStyle w:val="Heading1"/>
      </w:pPr>
      <w:r>
        <w:t>STAGE</w:t>
      </w:r>
      <w:r w:rsidR="003761A4">
        <w:t>S</w:t>
      </w:r>
      <w:r>
        <w:t xml:space="preserve"> 2 and</w:t>
      </w:r>
      <w:r w:rsidR="00F76E53" w:rsidRPr="00223132">
        <w:t xml:space="preserve"> 3</w:t>
      </w:r>
      <w:r w:rsidR="003761A4">
        <w:t xml:space="preserve">: </w:t>
      </w:r>
      <w:r w:rsidR="00B247C2" w:rsidRPr="00223132">
        <w:t>FORMAL COMPLAINTS</w:t>
      </w:r>
    </w:p>
    <w:p w14:paraId="127C5020" w14:textId="438E7D2D" w:rsidR="00086873" w:rsidRDefault="3C9AF2AA" w:rsidP="3C9AF2AA">
      <w:pPr>
        <w:rPr>
          <w:rFonts w:eastAsia="Times New Roman" w:cs="Arial"/>
        </w:rPr>
      </w:pPr>
      <w:r w:rsidRPr="3C9AF2AA">
        <w:rPr>
          <w:rFonts w:eastAsia="Times New Roman" w:cs="Arial"/>
        </w:rPr>
        <w:t>Complainants can make a formal complaint by submitting the college formal complaints form which is available on the college website</w:t>
      </w:r>
      <w:r w:rsidR="00493227">
        <w:rPr>
          <w:rFonts w:eastAsia="Times New Roman" w:cs="Arial"/>
        </w:rPr>
        <w:t>:</w:t>
      </w:r>
    </w:p>
    <w:p w14:paraId="44449F40" w14:textId="77777777" w:rsidR="00086873" w:rsidRDefault="00086873" w:rsidP="3C9AF2AA">
      <w:pPr>
        <w:rPr>
          <w:rFonts w:eastAsia="Times New Roman" w:cs="Arial"/>
        </w:rPr>
      </w:pPr>
    </w:p>
    <w:p w14:paraId="2D914EA0" w14:textId="052A567D" w:rsidR="00086873" w:rsidRDefault="00535736" w:rsidP="3C9AF2AA">
      <w:pPr>
        <w:rPr>
          <w:rFonts w:eastAsia="Times New Roman" w:cs="Arial"/>
        </w:rPr>
      </w:pPr>
      <w:hyperlink r:id="rId11" w:history="1">
        <w:r w:rsidR="00086873" w:rsidRPr="00086873">
          <w:rPr>
            <w:color w:val="0000FF"/>
            <w:u w:val="single"/>
          </w:rPr>
          <w:t>Complaints Procedure | Barnsley College</w:t>
        </w:r>
      </w:hyperlink>
    </w:p>
    <w:p w14:paraId="3093C5CF" w14:textId="77777777" w:rsidR="00086873" w:rsidRDefault="00086873" w:rsidP="3C9AF2AA">
      <w:pPr>
        <w:rPr>
          <w:rFonts w:eastAsia="Times New Roman" w:cs="Arial"/>
        </w:rPr>
      </w:pPr>
    </w:p>
    <w:p w14:paraId="34FBC099" w14:textId="43DDD6A6" w:rsidR="00B247C2" w:rsidRDefault="3C9AF2AA" w:rsidP="3C9AF2AA">
      <w:pPr>
        <w:rPr>
          <w:rFonts w:eastAsia="Times New Roman" w:cs="Arial"/>
        </w:rPr>
      </w:pPr>
      <w:r w:rsidRPr="3C9AF2AA">
        <w:rPr>
          <w:rFonts w:eastAsia="Times New Roman" w:cs="Arial"/>
        </w:rPr>
        <w:lastRenderedPageBreak/>
        <w:t>A paper copy of the complaints form is also available at all college receptions and can be completed by hand and returned for processing. Complainants who are unable to access the web form or paper complaints form may call the number provided on the form for assistance</w:t>
      </w:r>
      <w:r w:rsidR="00B53AC0">
        <w:rPr>
          <w:rFonts w:eastAsia="Times New Roman" w:cs="Arial"/>
        </w:rPr>
        <w:t>.</w:t>
      </w:r>
    </w:p>
    <w:p w14:paraId="78DFD14B" w14:textId="2D5850E6" w:rsidR="00086873" w:rsidRPr="00223132" w:rsidRDefault="00086873" w:rsidP="3C9AF2AA">
      <w:pPr>
        <w:rPr>
          <w:rFonts w:eastAsia="Times New Roman" w:cs="Arial"/>
        </w:rPr>
      </w:pPr>
    </w:p>
    <w:p w14:paraId="328B7222" w14:textId="17587393" w:rsidR="00B247C2" w:rsidRPr="00223132" w:rsidRDefault="3C9AF2AA" w:rsidP="3C9AF2AA">
      <w:r w:rsidRPr="3C9AF2AA">
        <w:rPr>
          <w:rFonts w:eastAsia="Times New Roman" w:cs="Arial"/>
        </w:rPr>
        <w:t>All complaints will be formally acknowledged in writing upon receipt.</w:t>
      </w:r>
    </w:p>
    <w:p w14:paraId="36AEE8ED" w14:textId="74C7D7C7" w:rsidR="00B247C2" w:rsidRPr="00223132" w:rsidRDefault="00B247C2" w:rsidP="3C9AF2AA">
      <w:pPr>
        <w:rPr>
          <w:rFonts w:eastAsia="Times New Roman" w:cs="Arial"/>
        </w:rPr>
      </w:pPr>
    </w:p>
    <w:p w14:paraId="555CE9B2" w14:textId="2086478D" w:rsidR="00B247C2" w:rsidRPr="00223132" w:rsidRDefault="3C9AF2AA" w:rsidP="3C9AF2AA">
      <w:pPr>
        <w:rPr>
          <w:rFonts w:eastAsia="Times New Roman" w:cs="Arial"/>
        </w:rPr>
      </w:pPr>
      <w:r w:rsidRPr="3C9AF2AA">
        <w:rPr>
          <w:rFonts w:eastAsia="Times New Roman" w:cs="Arial"/>
        </w:rPr>
        <w:t xml:space="preserve">All formal complaints should be passed to the relevant Director of </w:t>
      </w:r>
      <w:r w:rsidR="00493227">
        <w:rPr>
          <w:rFonts w:eastAsia="Times New Roman" w:cs="Arial"/>
        </w:rPr>
        <w:t xml:space="preserve">Assurance and Improvement/Director of Quality </w:t>
      </w:r>
      <w:r w:rsidRPr="3C9AF2AA">
        <w:rPr>
          <w:rFonts w:eastAsia="Times New Roman" w:cs="Arial"/>
        </w:rPr>
        <w:t>HE</w:t>
      </w:r>
      <w:r w:rsidR="00493227" w:rsidRPr="3C9AF2AA" w:rsidDel="00493227">
        <w:rPr>
          <w:rFonts w:eastAsia="Times New Roman" w:cs="Arial"/>
        </w:rPr>
        <w:t xml:space="preserve"> </w:t>
      </w:r>
      <w:r w:rsidRPr="3C9AF2AA">
        <w:rPr>
          <w:rFonts w:eastAsia="Times New Roman" w:cs="Arial"/>
        </w:rPr>
        <w:t xml:space="preserve">(Stage 2) who will then assign the complaint to the relevant Head of Department to complete an </w:t>
      </w:r>
      <w:r w:rsidR="00B53AC0" w:rsidRPr="3C9AF2AA">
        <w:rPr>
          <w:rFonts w:eastAsia="Times New Roman" w:cs="Arial"/>
        </w:rPr>
        <w:t>investigation and</w:t>
      </w:r>
      <w:r w:rsidRPr="3C9AF2AA">
        <w:rPr>
          <w:rFonts w:eastAsia="Times New Roman" w:cs="Arial"/>
        </w:rPr>
        <w:t xml:space="preserve"> provide a report on actions taken to address issues raised.</w:t>
      </w:r>
    </w:p>
    <w:p w14:paraId="417D397B" w14:textId="6B01DE6B" w:rsidR="00B247C2" w:rsidRPr="00223132" w:rsidRDefault="00B247C2" w:rsidP="3C9AF2AA">
      <w:pPr>
        <w:rPr>
          <w:rFonts w:eastAsia="Times New Roman" w:cs="Arial"/>
        </w:rPr>
      </w:pPr>
    </w:p>
    <w:p w14:paraId="0C632585" w14:textId="59F8E1BE" w:rsidR="00B247C2" w:rsidRPr="00223132" w:rsidRDefault="3C9AF2AA" w:rsidP="00480047">
      <w:pPr>
        <w:rPr>
          <w:rFonts w:eastAsia="Times New Roman" w:cs="Arial"/>
        </w:rPr>
      </w:pPr>
      <w:r w:rsidRPr="3C9AF2AA">
        <w:rPr>
          <w:rFonts w:eastAsia="Times New Roman" w:cs="Arial"/>
        </w:rPr>
        <w:t>The relevant Director of Quality will review the report and provide written feedback to the complainant to close the complaint or provide detail of further action to be taken.</w:t>
      </w:r>
    </w:p>
    <w:p w14:paraId="540C5351" w14:textId="31C01D91" w:rsidR="00B247C2" w:rsidRPr="00223132" w:rsidRDefault="00B247C2" w:rsidP="00480047">
      <w:pPr>
        <w:rPr>
          <w:rFonts w:eastAsia="Times New Roman" w:cs="Arial"/>
        </w:rPr>
      </w:pPr>
    </w:p>
    <w:p w14:paraId="2BEF5EE9" w14:textId="16A80F46" w:rsidR="00B247C2" w:rsidRPr="00FF44CF" w:rsidRDefault="3C9AF2AA" w:rsidP="00480047">
      <w:pPr>
        <w:rPr>
          <w:rFonts w:eastAsia="Times New Roman" w:cs="Arial"/>
        </w:rPr>
      </w:pPr>
      <w:r w:rsidRPr="3C9AF2AA">
        <w:rPr>
          <w:rFonts w:eastAsia="Times New Roman" w:cs="Arial"/>
        </w:rPr>
        <w:t xml:space="preserve">We will aim to resolve all formal complaints within 10 working days of receipt or if this is not possible, the complainant will be advised on the progress made to address their concerns. </w:t>
      </w:r>
      <w:r w:rsidR="00B247C2">
        <w:br/>
      </w:r>
    </w:p>
    <w:p w14:paraId="1918ED7C" w14:textId="3767909E" w:rsidR="00B247C2" w:rsidRPr="00FF44CF" w:rsidRDefault="00B247C2" w:rsidP="00480047">
      <w:pPr>
        <w:rPr>
          <w:rFonts w:eastAsia="Times New Roman" w:cs="Arial"/>
        </w:rPr>
      </w:pPr>
      <w:r w:rsidRPr="00FF44CF">
        <w:rPr>
          <w:rFonts w:eastAsia="Times New Roman" w:cs="Arial"/>
        </w:rPr>
        <w:t xml:space="preserve">If at this point the complainant feels their complaint has not been addressed to their </w:t>
      </w:r>
      <w:r w:rsidR="00B53AC0" w:rsidRPr="00FF44CF">
        <w:rPr>
          <w:rFonts w:eastAsia="Times New Roman" w:cs="Arial"/>
        </w:rPr>
        <w:t>satisfaction,</w:t>
      </w:r>
      <w:r w:rsidRPr="00FF44CF">
        <w:rPr>
          <w:rFonts w:eastAsia="Times New Roman" w:cs="Arial"/>
        </w:rPr>
        <w:t xml:space="preserve"> they can refer the complaint to the Vice Principal Quality</w:t>
      </w:r>
      <w:r w:rsidR="0094290D" w:rsidRPr="00FF44CF">
        <w:rPr>
          <w:rFonts w:eastAsia="Times New Roman" w:cs="Arial"/>
        </w:rPr>
        <w:t xml:space="preserve"> </w:t>
      </w:r>
      <w:r w:rsidRPr="00223132">
        <w:rPr>
          <w:rFonts w:eastAsia="Times New Roman" w:cs="Arial"/>
        </w:rPr>
        <w:t xml:space="preserve">for </w:t>
      </w:r>
      <w:r w:rsidR="004818BB" w:rsidRPr="00223132">
        <w:rPr>
          <w:rFonts w:eastAsia="Times New Roman" w:cs="Arial"/>
        </w:rPr>
        <w:t>a formal</w:t>
      </w:r>
      <w:r w:rsidRPr="00223132">
        <w:rPr>
          <w:rFonts w:eastAsia="Times New Roman" w:cs="Arial"/>
        </w:rPr>
        <w:t xml:space="preserve"> </w:t>
      </w:r>
      <w:r w:rsidR="004818BB" w:rsidRPr="00223132">
        <w:rPr>
          <w:rFonts w:eastAsia="Times New Roman" w:cs="Arial"/>
        </w:rPr>
        <w:t>review</w:t>
      </w:r>
      <w:r w:rsidRPr="00223132">
        <w:rPr>
          <w:rFonts w:eastAsia="Times New Roman" w:cs="Arial"/>
        </w:rPr>
        <w:t xml:space="preserve">. </w:t>
      </w:r>
      <w:r w:rsidR="003E7C89" w:rsidRPr="00223132">
        <w:t xml:space="preserve">This should be made in writing within 10 working days of when the Stage 2 response to </w:t>
      </w:r>
      <w:r w:rsidR="00B6599A">
        <w:t>the</w:t>
      </w:r>
      <w:r w:rsidR="003E7C89" w:rsidRPr="00223132">
        <w:t xml:space="preserve"> complaint</w:t>
      </w:r>
      <w:r w:rsidR="00B6599A">
        <w:t xml:space="preserve"> was received</w:t>
      </w:r>
      <w:r w:rsidR="003E7C89" w:rsidRPr="00223132">
        <w:t xml:space="preserve">.  </w:t>
      </w:r>
      <w:r w:rsidRPr="00223132">
        <w:rPr>
          <w:rFonts w:eastAsia="Times New Roman" w:cs="Arial"/>
        </w:rPr>
        <w:br/>
      </w:r>
    </w:p>
    <w:p w14:paraId="6C5B638B" w14:textId="40B82F82" w:rsidR="00B247C2" w:rsidRPr="00FF44CF" w:rsidRDefault="00B247C2" w:rsidP="00480047">
      <w:pPr>
        <w:rPr>
          <w:rFonts w:eastAsia="Times New Roman" w:cs="Arial"/>
        </w:rPr>
      </w:pPr>
      <w:r w:rsidRPr="00FF44CF">
        <w:rPr>
          <w:rFonts w:eastAsia="Times New Roman" w:cs="Arial"/>
        </w:rPr>
        <w:t>If after due consi</w:t>
      </w:r>
      <w:r w:rsidR="00DA5A73" w:rsidRPr="00FF44CF">
        <w:rPr>
          <w:rFonts w:eastAsia="Times New Roman" w:cs="Arial"/>
        </w:rPr>
        <w:t xml:space="preserve">deration by the Vice Principal </w:t>
      </w:r>
      <w:r w:rsidRPr="00FF44CF">
        <w:rPr>
          <w:rFonts w:eastAsia="Times New Roman" w:cs="Arial"/>
        </w:rPr>
        <w:t>Quality</w:t>
      </w:r>
      <w:r w:rsidR="00DA5A73" w:rsidRPr="00FF44CF">
        <w:rPr>
          <w:rFonts w:eastAsia="Times New Roman" w:cs="Arial"/>
        </w:rPr>
        <w:t xml:space="preserve"> </w:t>
      </w:r>
      <w:r w:rsidRPr="00223132">
        <w:rPr>
          <w:rFonts w:eastAsia="Times New Roman" w:cs="Arial"/>
        </w:rPr>
        <w:t xml:space="preserve">the complainant feels their complaint has not been addressed to their </w:t>
      </w:r>
      <w:r w:rsidR="00B53AC0" w:rsidRPr="00223132">
        <w:rPr>
          <w:rFonts w:eastAsia="Times New Roman" w:cs="Arial"/>
        </w:rPr>
        <w:t>satisfaction,</w:t>
      </w:r>
      <w:r w:rsidRPr="00223132">
        <w:rPr>
          <w:rFonts w:eastAsia="Times New Roman" w:cs="Arial"/>
        </w:rPr>
        <w:t xml:space="preserve"> they can refer the complaint to the </w:t>
      </w:r>
      <w:proofErr w:type="gramStart"/>
      <w:r w:rsidRPr="00223132">
        <w:rPr>
          <w:rFonts w:eastAsia="Times New Roman" w:cs="Arial"/>
        </w:rPr>
        <w:t>Principal</w:t>
      </w:r>
      <w:proofErr w:type="gramEnd"/>
      <w:r w:rsidR="00F76E53" w:rsidRPr="00223132">
        <w:rPr>
          <w:rFonts w:eastAsia="Times New Roman" w:cs="Arial"/>
        </w:rPr>
        <w:t xml:space="preserve"> (Stage 3)</w:t>
      </w:r>
      <w:r w:rsidRPr="00223132">
        <w:rPr>
          <w:rFonts w:eastAsia="Times New Roman" w:cs="Arial"/>
        </w:rPr>
        <w:t xml:space="preserve">. </w:t>
      </w:r>
      <w:r w:rsidR="003E7C89" w:rsidRPr="00223132">
        <w:t xml:space="preserve">This should be made in writing within 10 working days of the </w:t>
      </w:r>
      <w:r w:rsidR="004818BB" w:rsidRPr="00223132">
        <w:t xml:space="preserve">formal review outcome of the </w:t>
      </w:r>
      <w:r w:rsidR="003E7C89" w:rsidRPr="00223132">
        <w:t xml:space="preserve">Stage 2.  </w:t>
      </w:r>
      <w:r w:rsidRPr="00FF44CF">
        <w:rPr>
          <w:rFonts w:eastAsia="Times New Roman" w:cs="Arial"/>
        </w:rPr>
        <w:br/>
      </w:r>
    </w:p>
    <w:p w14:paraId="0906BFDD" w14:textId="77777777" w:rsidR="00DD330A" w:rsidRDefault="00B247C2" w:rsidP="00480047">
      <w:pPr>
        <w:rPr>
          <w:rFonts w:eastAsia="Times New Roman" w:cs="Arial"/>
        </w:rPr>
      </w:pPr>
      <w:r w:rsidRPr="00FF44CF">
        <w:rPr>
          <w:rFonts w:eastAsia="Times New Roman" w:cs="Arial"/>
        </w:rPr>
        <w:t xml:space="preserve">If after due consideration by the Principal or a Senior </w:t>
      </w:r>
      <w:r w:rsidR="00B9131D" w:rsidRPr="00FF44CF">
        <w:rPr>
          <w:rFonts w:eastAsia="Times New Roman" w:cs="Arial"/>
        </w:rPr>
        <w:t>Post holder</w:t>
      </w:r>
      <w:r w:rsidRPr="00FF44CF">
        <w:rPr>
          <w:rFonts w:eastAsia="Times New Roman" w:cs="Arial"/>
        </w:rPr>
        <w:t xml:space="preserve"> the complainant feels their complaint has not been addressed to their satisfaction they can refe</w:t>
      </w:r>
      <w:r w:rsidR="00301619" w:rsidRPr="00FF44CF">
        <w:rPr>
          <w:rFonts w:eastAsia="Times New Roman" w:cs="Arial"/>
        </w:rPr>
        <w:t>r the complaint to the</w:t>
      </w:r>
      <w:r w:rsidR="00DD330A" w:rsidRPr="00FF44CF">
        <w:rPr>
          <w:rFonts w:eastAsia="Times New Roman" w:cs="Arial"/>
        </w:rPr>
        <w:t xml:space="preserve"> f</w:t>
      </w:r>
      <w:r w:rsidRPr="00FF44CF">
        <w:rPr>
          <w:rFonts w:eastAsia="Times New Roman" w:cs="Arial"/>
        </w:rPr>
        <w:t xml:space="preserve">unding </w:t>
      </w:r>
      <w:r w:rsidR="00DD330A" w:rsidRPr="00FF44CF">
        <w:rPr>
          <w:rFonts w:eastAsia="Times New Roman" w:cs="Arial"/>
        </w:rPr>
        <w:t>a</w:t>
      </w:r>
      <w:r w:rsidRPr="00FF44CF">
        <w:rPr>
          <w:rFonts w:eastAsia="Times New Roman" w:cs="Arial"/>
        </w:rPr>
        <w:t>gency</w:t>
      </w:r>
      <w:r w:rsidR="00DD330A" w:rsidRPr="00FF44CF">
        <w:rPr>
          <w:rFonts w:eastAsia="Times New Roman" w:cs="Arial"/>
        </w:rPr>
        <w:t xml:space="preserve">, or independent review body; </w:t>
      </w:r>
      <w:r w:rsidRPr="00FF44CF">
        <w:rPr>
          <w:rFonts w:eastAsia="Times New Roman" w:cs="Arial"/>
        </w:rPr>
        <w:t>details of which will be provide</w:t>
      </w:r>
      <w:r w:rsidR="00DD330A" w:rsidRPr="00FF44CF">
        <w:rPr>
          <w:rFonts w:eastAsia="Times New Roman" w:cs="Arial"/>
        </w:rPr>
        <w:t>d</w:t>
      </w:r>
      <w:r w:rsidRPr="00FF44CF">
        <w:rPr>
          <w:rFonts w:eastAsia="Times New Roman" w:cs="Arial"/>
        </w:rPr>
        <w:t xml:space="preserve"> by the </w:t>
      </w:r>
      <w:r w:rsidR="00905939">
        <w:rPr>
          <w:rFonts w:eastAsia="Times New Roman" w:cs="Arial"/>
        </w:rPr>
        <w:t>c</w:t>
      </w:r>
      <w:r w:rsidRPr="00FF44CF">
        <w:rPr>
          <w:rFonts w:eastAsia="Times New Roman" w:cs="Arial"/>
        </w:rPr>
        <w:t xml:space="preserve">ollege. </w:t>
      </w:r>
    </w:p>
    <w:p w14:paraId="62FB3835" w14:textId="77777777" w:rsidR="00480047" w:rsidRPr="00FF44CF" w:rsidRDefault="00480047" w:rsidP="00480047">
      <w:pPr>
        <w:rPr>
          <w:rFonts w:eastAsia="Times New Roman" w:cs="Arial"/>
        </w:rPr>
      </w:pPr>
    </w:p>
    <w:p w14:paraId="03A4AB11" w14:textId="77777777" w:rsidR="00493227" w:rsidRDefault="008023A2" w:rsidP="00493227">
      <w:pPr>
        <w:rPr>
          <w:rFonts w:eastAsia="Times New Roman" w:cs="Arial"/>
        </w:rPr>
      </w:pPr>
      <w:r w:rsidRPr="00FF44CF">
        <w:t>Following the Final Stage, students on Higher Education programmes will be issued with a Completion of Procedures letter</w:t>
      </w:r>
      <w:r>
        <w:t>.</w:t>
      </w:r>
    </w:p>
    <w:p w14:paraId="3731173A" w14:textId="77777777" w:rsidR="00493227" w:rsidRDefault="00493227" w:rsidP="00493227">
      <w:pPr>
        <w:rPr>
          <w:rFonts w:eastAsia="Times New Roman" w:cs="Arial"/>
        </w:rPr>
      </w:pPr>
    </w:p>
    <w:p w14:paraId="7BFD1D26" w14:textId="5770862E" w:rsidR="0058192A" w:rsidRPr="00493227" w:rsidRDefault="00493227" w:rsidP="00493227">
      <w:pPr>
        <w:rPr>
          <w:rFonts w:eastAsia="Times New Roman" w:cs="Arial"/>
          <w:b/>
          <w:bCs/>
        </w:rPr>
      </w:pPr>
      <w:r w:rsidRPr="00493227">
        <w:rPr>
          <w:b/>
          <w:bCs/>
        </w:rPr>
        <w:t>INDEPENDENT REVIEW OF STUDENT COMPLAINTS</w:t>
      </w:r>
    </w:p>
    <w:p w14:paraId="38543670" w14:textId="1D073982" w:rsidR="00DA2312" w:rsidRPr="00223132" w:rsidRDefault="00DA2312" w:rsidP="00480047">
      <w:pPr>
        <w:ind w:right="160"/>
      </w:pPr>
      <w:r w:rsidRPr="00223132">
        <w:t>The Office of the Independent Adjudicator (OIA) provides an independent scheme for the review of complaints from students on course validated by a qualifying institution. Barnsley</w:t>
      </w:r>
      <w:r w:rsidR="00D21DCF" w:rsidRPr="00223132">
        <w:t xml:space="preserve"> College</w:t>
      </w:r>
      <w:r w:rsidRPr="00223132">
        <w:t xml:space="preserve"> is a member of th</w:t>
      </w:r>
      <w:r w:rsidR="00D21DCF" w:rsidRPr="00223132">
        <w:t>is</w:t>
      </w:r>
      <w:r w:rsidRPr="00223132">
        <w:t xml:space="preserve"> </w:t>
      </w:r>
      <w:r w:rsidR="00D21DCF" w:rsidRPr="00223132">
        <w:t>s</w:t>
      </w:r>
      <w:r w:rsidRPr="00223132">
        <w:t xml:space="preserve">cheme. For further information on the scheme see the OIA website: </w:t>
      </w:r>
      <w:hyperlink r:id="rId12" w:history="1">
        <w:r w:rsidRPr="00223132">
          <w:rPr>
            <w:rStyle w:val="Hyperlink"/>
            <w:color w:val="auto"/>
          </w:rPr>
          <w:t>http://oiahe.org.uk/</w:t>
        </w:r>
      </w:hyperlink>
      <w:r w:rsidRPr="00223132">
        <w:t>.</w:t>
      </w:r>
      <w:r w:rsidR="00473BE9" w:rsidRPr="00223132">
        <w:t xml:space="preserve"> Students have 12 months from the date of the Completion of Procedures letter to bring a complaint to the OIA. </w:t>
      </w:r>
    </w:p>
    <w:p w14:paraId="0943DFDC" w14:textId="77777777" w:rsidR="008600D2" w:rsidRPr="00FF44CF" w:rsidRDefault="008600D2" w:rsidP="00493227">
      <w:pPr>
        <w:ind w:right="160"/>
      </w:pPr>
    </w:p>
    <w:p w14:paraId="0BEFAA0E" w14:textId="77777777" w:rsidR="003D6B19" w:rsidRPr="00480047" w:rsidRDefault="00480047" w:rsidP="00480047">
      <w:pPr>
        <w:pStyle w:val="Heading1"/>
      </w:pPr>
      <w:r w:rsidRPr="00480047">
        <w:t>EQUALITY AND DIVERSITY</w:t>
      </w:r>
    </w:p>
    <w:p w14:paraId="045B983B" w14:textId="0BB7C9A2" w:rsidR="003D6B19" w:rsidRPr="00FF44CF" w:rsidRDefault="003D6B19" w:rsidP="00480047">
      <w:pPr>
        <w:rPr>
          <w:rFonts w:eastAsia="Times New Roman" w:cs="Arial"/>
        </w:rPr>
      </w:pPr>
      <w:r w:rsidRPr="00FF44CF">
        <w:rPr>
          <w:rFonts w:eastAsia="Times New Roman" w:cs="Arial"/>
        </w:rPr>
        <w:t xml:space="preserve">This policy and its supporting procedures apply equally to all students </w:t>
      </w:r>
      <w:r w:rsidR="00B53AC0" w:rsidRPr="00FF44CF">
        <w:rPr>
          <w:rFonts w:eastAsia="Times New Roman" w:cs="Arial"/>
        </w:rPr>
        <w:t>at</w:t>
      </w:r>
      <w:r w:rsidRPr="00FF44CF">
        <w:rPr>
          <w:rFonts w:eastAsia="Times New Roman" w:cs="Arial"/>
        </w:rPr>
        <w:t xml:space="preserve"> the </w:t>
      </w:r>
      <w:r w:rsidR="00905939">
        <w:rPr>
          <w:rFonts w:eastAsia="Times New Roman" w:cs="Arial"/>
        </w:rPr>
        <w:t>c</w:t>
      </w:r>
      <w:r w:rsidRPr="00FF44CF">
        <w:rPr>
          <w:rFonts w:eastAsia="Times New Roman" w:cs="Arial"/>
        </w:rPr>
        <w:t>ollege, employers or work-placement providers of college s</w:t>
      </w:r>
      <w:r w:rsidR="00905939">
        <w:rPr>
          <w:rFonts w:eastAsia="Times New Roman" w:cs="Arial"/>
        </w:rPr>
        <w:t>tudents and other users of the c</w:t>
      </w:r>
      <w:r w:rsidRPr="00FF44CF">
        <w:rPr>
          <w:rFonts w:eastAsia="Times New Roman" w:cs="Arial"/>
        </w:rPr>
        <w:t xml:space="preserve">ollege’s services any of whom have the right to representation by parents, guardians, </w:t>
      </w:r>
      <w:r w:rsidR="00F91356" w:rsidRPr="00FF44CF">
        <w:rPr>
          <w:rFonts w:eastAsia="Times New Roman" w:cs="Arial"/>
        </w:rPr>
        <w:t>carers,</w:t>
      </w:r>
      <w:r w:rsidRPr="00FF44CF">
        <w:rPr>
          <w:rFonts w:eastAsia="Times New Roman" w:cs="Arial"/>
        </w:rPr>
        <w:t xml:space="preserve"> or other advocates on their behalf.</w:t>
      </w:r>
    </w:p>
    <w:p w14:paraId="48EBCB4D" w14:textId="77777777" w:rsidR="003D6B19" w:rsidRPr="00FF44CF" w:rsidRDefault="003D6B19" w:rsidP="00480047">
      <w:pPr>
        <w:rPr>
          <w:rFonts w:eastAsia="Times New Roman" w:cs="Arial"/>
        </w:rPr>
      </w:pPr>
    </w:p>
    <w:p w14:paraId="18E327D6" w14:textId="77777777" w:rsidR="003D6B19" w:rsidRPr="00FF44CF" w:rsidRDefault="003D6B19" w:rsidP="00480047">
      <w:pPr>
        <w:rPr>
          <w:rFonts w:eastAsia="Times New Roman" w:cs="Arial"/>
        </w:rPr>
      </w:pPr>
      <w:r w:rsidRPr="00FF44CF">
        <w:rPr>
          <w:rFonts w:eastAsia="Times New Roman" w:cs="Arial"/>
        </w:rPr>
        <w:t>Equality Impact Assessment attached.</w:t>
      </w:r>
    </w:p>
    <w:p w14:paraId="767C28DC" w14:textId="77777777" w:rsidR="00B9131D" w:rsidRPr="00FF44CF" w:rsidRDefault="00B9131D" w:rsidP="003761A4">
      <w:pPr>
        <w:tabs>
          <w:tab w:val="left" w:pos="360"/>
        </w:tabs>
        <w:autoSpaceDE w:val="0"/>
        <w:autoSpaceDN w:val="0"/>
        <w:adjustRightInd w:val="0"/>
        <w:contextualSpacing/>
        <w:rPr>
          <w:rFonts w:eastAsia="Times New Roman" w:cs="Arial,Bold"/>
          <w:b/>
          <w:bCs/>
          <w:lang w:eastAsia="en-GB"/>
        </w:rPr>
      </w:pPr>
    </w:p>
    <w:p w14:paraId="14386740" w14:textId="77777777" w:rsidR="003D6B19" w:rsidRPr="00FF44CF" w:rsidRDefault="00480047" w:rsidP="00480047">
      <w:pPr>
        <w:pStyle w:val="Heading1"/>
        <w:rPr>
          <w:rFonts w:cs="Arial,Bold"/>
          <w:lang w:eastAsia="en-GB"/>
        </w:rPr>
      </w:pPr>
      <w:r w:rsidRPr="00FF44CF">
        <w:rPr>
          <w:lang w:eastAsia="en-GB"/>
        </w:rPr>
        <w:t>LINKED POLICIES AND PROCEDURES</w:t>
      </w:r>
    </w:p>
    <w:p w14:paraId="52DDC84F" w14:textId="77777777" w:rsidR="003D6B19" w:rsidRPr="00FF44CF" w:rsidRDefault="003D6B19" w:rsidP="00480047">
      <w:pPr>
        <w:tabs>
          <w:tab w:val="num" w:pos="1920"/>
        </w:tabs>
        <w:rPr>
          <w:rFonts w:eastAsia="Times New Roman" w:cs="Arial"/>
        </w:rPr>
      </w:pPr>
      <w:r w:rsidRPr="00FF44CF">
        <w:rPr>
          <w:rFonts w:eastAsia="Times New Roman" w:cs="Arial"/>
        </w:rPr>
        <w:lastRenderedPageBreak/>
        <w:t>The Complaints Policy and Procedure is linked to:</w:t>
      </w:r>
    </w:p>
    <w:p w14:paraId="215A522C" w14:textId="77777777" w:rsidR="003D6B19" w:rsidRPr="00905939" w:rsidRDefault="00726F27" w:rsidP="00480047">
      <w:pPr>
        <w:pStyle w:val="BulletList1"/>
      </w:pPr>
      <w:r w:rsidRPr="00905939">
        <w:t>Student A</w:t>
      </w:r>
      <w:r w:rsidR="003D6B19" w:rsidRPr="00905939">
        <w:t>ttendance Policy</w:t>
      </w:r>
      <w:r w:rsidR="00F408A3">
        <w:t>.</w:t>
      </w:r>
    </w:p>
    <w:p w14:paraId="210F22CD" w14:textId="77777777" w:rsidR="003D6B19" w:rsidRPr="00905939" w:rsidRDefault="003D6B19" w:rsidP="00480047">
      <w:pPr>
        <w:pStyle w:val="BulletList1"/>
      </w:pPr>
      <w:r w:rsidRPr="00905939">
        <w:t>Code of Conduct</w:t>
      </w:r>
      <w:r w:rsidR="00F408A3">
        <w:t>.</w:t>
      </w:r>
      <w:r w:rsidRPr="00905939">
        <w:t xml:space="preserve"> </w:t>
      </w:r>
    </w:p>
    <w:p w14:paraId="5CB6CA85" w14:textId="77777777" w:rsidR="003D6B19" w:rsidRPr="00905939" w:rsidRDefault="003D6B19" w:rsidP="00480047">
      <w:pPr>
        <w:pStyle w:val="BulletList1"/>
      </w:pPr>
      <w:r w:rsidRPr="00905939">
        <w:t>The Single Equality Scheme</w:t>
      </w:r>
      <w:r w:rsidR="00F408A3">
        <w:t>.</w:t>
      </w:r>
    </w:p>
    <w:p w14:paraId="6B84250F" w14:textId="77777777" w:rsidR="003D6B19" w:rsidRPr="00905939" w:rsidRDefault="003D6B19" w:rsidP="00480047">
      <w:pPr>
        <w:pStyle w:val="BulletList1"/>
      </w:pPr>
      <w:r w:rsidRPr="00905939">
        <w:t>Academic Appeals Policy</w:t>
      </w:r>
      <w:r w:rsidR="00F408A3">
        <w:t>.</w:t>
      </w:r>
      <w:r w:rsidRPr="00905939">
        <w:t xml:space="preserve"> </w:t>
      </w:r>
    </w:p>
    <w:p w14:paraId="478E9AFF" w14:textId="77777777" w:rsidR="003D6B19" w:rsidRPr="00905939" w:rsidRDefault="003D6B19" w:rsidP="00480047">
      <w:pPr>
        <w:pStyle w:val="BulletList1"/>
      </w:pPr>
      <w:r w:rsidRPr="00905939">
        <w:t>Behaviour Support Disciplinary Policy</w:t>
      </w:r>
      <w:r w:rsidR="00F408A3">
        <w:t>.</w:t>
      </w:r>
      <w:r w:rsidRPr="00905939">
        <w:t xml:space="preserve"> </w:t>
      </w:r>
    </w:p>
    <w:p w14:paraId="44DD0DDD" w14:textId="77777777" w:rsidR="0008490C" w:rsidRDefault="00D21DCF" w:rsidP="00F408A3">
      <w:pPr>
        <w:pStyle w:val="BulletList1"/>
        <w:numPr>
          <w:ilvl w:val="0"/>
          <w:numId w:val="0"/>
        </w:numPr>
        <w:spacing w:before="0" w:after="0" w:afterAutospacing="0"/>
        <w:rPr>
          <w:rStyle w:val="Hyperlink"/>
          <w:rFonts w:cs="Arial"/>
          <w:color w:val="auto"/>
          <w:u w:val="none"/>
        </w:rPr>
      </w:pPr>
      <w:r>
        <w:t>This policy has been reviewed with consideration of the following guidance:</w:t>
      </w:r>
    </w:p>
    <w:p w14:paraId="6F69C055" w14:textId="77777777" w:rsidR="0008490C" w:rsidRDefault="0008490C" w:rsidP="00480047">
      <w:pPr>
        <w:ind w:firstLine="709"/>
        <w:jc w:val="both"/>
        <w:rPr>
          <w:rStyle w:val="Hyperlink"/>
          <w:rFonts w:cs="Arial"/>
          <w:color w:val="auto"/>
          <w:u w:val="none"/>
        </w:rPr>
      </w:pPr>
    </w:p>
    <w:p w14:paraId="4704700B" w14:textId="77777777" w:rsidR="0008490C" w:rsidRDefault="0008490C" w:rsidP="00480047">
      <w:pPr>
        <w:jc w:val="both"/>
        <w:rPr>
          <w:rStyle w:val="Hyperlink"/>
          <w:rFonts w:cs="Arial"/>
          <w:color w:val="auto"/>
          <w:u w:val="none"/>
        </w:rPr>
      </w:pPr>
      <w:r w:rsidRPr="00E213CD">
        <w:rPr>
          <w:rStyle w:val="Hyperlink"/>
          <w:rFonts w:cs="Arial"/>
          <w:color w:val="auto"/>
          <w:u w:val="none"/>
        </w:rPr>
        <w:t xml:space="preserve">Expectations for Quality </w:t>
      </w:r>
      <w:r>
        <w:rPr>
          <w:rStyle w:val="Hyperlink"/>
          <w:rFonts w:cs="Arial"/>
          <w:color w:val="auto"/>
          <w:u w:val="none"/>
        </w:rPr>
        <w:t>– Core Practices</w:t>
      </w:r>
    </w:p>
    <w:p w14:paraId="104B36E2" w14:textId="77777777" w:rsidR="003D6B19" w:rsidRPr="00FF44CF" w:rsidRDefault="00535736" w:rsidP="00480047">
      <w:pPr>
        <w:jc w:val="both"/>
        <w:rPr>
          <w:rFonts w:eastAsia="Times New Roman" w:cs="Arial"/>
          <w:bCs/>
          <w:lang w:eastAsia="en-GB"/>
        </w:rPr>
      </w:pPr>
      <w:hyperlink r:id="rId13" w:history="1">
        <w:r w:rsidR="0008490C" w:rsidRPr="00A15E1D">
          <w:rPr>
            <w:rStyle w:val="Hyperlink"/>
            <w:rFonts w:cs="Arial"/>
          </w:rPr>
          <w:t>The provider has fair and transparent procedures for handling complaints and appeals which are accessible to students</w:t>
        </w:r>
      </w:hyperlink>
    </w:p>
    <w:p w14:paraId="4E2C29F0" w14:textId="77777777" w:rsidR="003761A4" w:rsidRDefault="003761A4" w:rsidP="00480047">
      <w:pPr>
        <w:pStyle w:val="Heading1"/>
        <w:rPr>
          <w:lang w:eastAsia="en-GB"/>
        </w:rPr>
      </w:pPr>
    </w:p>
    <w:p w14:paraId="106BCDD8" w14:textId="1EC38759" w:rsidR="003D6B19" w:rsidRPr="00FF44CF" w:rsidRDefault="00480047" w:rsidP="00480047">
      <w:pPr>
        <w:pStyle w:val="Heading1"/>
        <w:rPr>
          <w:lang w:eastAsia="en-GB"/>
        </w:rPr>
      </w:pPr>
      <w:r w:rsidRPr="00FF44CF">
        <w:rPr>
          <w:lang w:eastAsia="en-GB"/>
        </w:rPr>
        <w:t>LOCATION AND ACCESS TO THIS POLICY</w:t>
      </w:r>
    </w:p>
    <w:p w14:paraId="12C48B3F" w14:textId="77777777" w:rsidR="003D6B19" w:rsidRPr="00FF44CF" w:rsidRDefault="003D6B19" w:rsidP="00480047">
      <w:pPr>
        <w:rPr>
          <w:rFonts w:eastAsia="Times New Roman" w:cs="Arial"/>
        </w:rPr>
      </w:pPr>
      <w:r w:rsidRPr="00FF44CF">
        <w:rPr>
          <w:rFonts w:eastAsia="Times New Roman" w:cs="Arial"/>
        </w:rPr>
        <w:t>Buzz/polices</w:t>
      </w:r>
      <w:r w:rsidR="00F408A3">
        <w:rPr>
          <w:rFonts w:eastAsia="Times New Roman" w:cs="Arial"/>
        </w:rPr>
        <w:t>.</w:t>
      </w:r>
      <w:r w:rsidRPr="00FF44CF">
        <w:rPr>
          <w:rFonts w:eastAsia="Times New Roman" w:cs="Arial"/>
        </w:rPr>
        <w:t xml:space="preserve"> </w:t>
      </w:r>
    </w:p>
    <w:p w14:paraId="191EB712" w14:textId="77777777" w:rsidR="00473BE9" w:rsidRPr="00FF44CF" w:rsidRDefault="00473BE9" w:rsidP="00480047">
      <w:pPr>
        <w:rPr>
          <w:rFonts w:eastAsia="Times New Roman" w:cs="Arial"/>
        </w:rPr>
      </w:pPr>
      <w:r w:rsidRPr="00FF44CF">
        <w:rPr>
          <w:rFonts w:eastAsia="Times New Roman" w:cs="Arial"/>
        </w:rPr>
        <w:t>Barnsley College website</w:t>
      </w:r>
      <w:r w:rsidR="00F408A3">
        <w:rPr>
          <w:rFonts w:eastAsia="Times New Roman" w:cs="Arial"/>
        </w:rPr>
        <w:t>.</w:t>
      </w:r>
    </w:p>
    <w:p w14:paraId="4A61F672" w14:textId="77777777" w:rsidR="004547A4" w:rsidRDefault="004547A4" w:rsidP="00480047">
      <w:pPr>
        <w:pStyle w:val="BulletList1"/>
        <w:numPr>
          <w:ilvl w:val="0"/>
          <w:numId w:val="0"/>
        </w:numPr>
        <w:rPr>
          <w:b/>
        </w:rPr>
      </w:pPr>
    </w:p>
    <w:p w14:paraId="008F1795" w14:textId="77777777" w:rsidR="00832166" w:rsidRDefault="00832166" w:rsidP="00480047">
      <w:pPr>
        <w:pStyle w:val="BulletList1"/>
        <w:numPr>
          <w:ilvl w:val="0"/>
          <w:numId w:val="0"/>
        </w:numPr>
        <w:rPr>
          <w:b/>
        </w:rPr>
      </w:pPr>
    </w:p>
    <w:p w14:paraId="536412F6" w14:textId="77777777" w:rsidR="00832166" w:rsidRDefault="00832166" w:rsidP="00480047">
      <w:pPr>
        <w:pStyle w:val="BulletList1"/>
        <w:numPr>
          <w:ilvl w:val="0"/>
          <w:numId w:val="0"/>
        </w:numPr>
        <w:rPr>
          <w:b/>
        </w:rPr>
      </w:pPr>
    </w:p>
    <w:p w14:paraId="476B696C" w14:textId="77777777" w:rsidR="00832166" w:rsidRDefault="00832166" w:rsidP="00480047">
      <w:pPr>
        <w:pStyle w:val="BulletList1"/>
        <w:numPr>
          <w:ilvl w:val="0"/>
          <w:numId w:val="0"/>
        </w:numPr>
        <w:rPr>
          <w:b/>
        </w:rPr>
      </w:pPr>
    </w:p>
    <w:p w14:paraId="36491C59" w14:textId="77777777" w:rsidR="00832166" w:rsidRDefault="00832166" w:rsidP="00480047">
      <w:pPr>
        <w:pStyle w:val="BulletList1"/>
        <w:numPr>
          <w:ilvl w:val="0"/>
          <w:numId w:val="0"/>
        </w:numPr>
        <w:rPr>
          <w:b/>
        </w:rPr>
      </w:pPr>
    </w:p>
    <w:p w14:paraId="1ECA99BA" w14:textId="77777777" w:rsidR="00832166" w:rsidRDefault="00832166" w:rsidP="00480047">
      <w:pPr>
        <w:pStyle w:val="BulletList1"/>
        <w:numPr>
          <w:ilvl w:val="0"/>
          <w:numId w:val="0"/>
        </w:numPr>
        <w:rPr>
          <w:b/>
        </w:rPr>
      </w:pPr>
    </w:p>
    <w:p w14:paraId="3E7967B8" w14:textId="77777777" w:rsidR="00832166" w:rsidRDefault="00832166" w:rsidP="00480047">
      <w:pPr>
        <w:pStyle w:val="BulletList1"/>
        <w:numPr>
          <w:ilvl w:val="0"/>
          <w:numId w:val="0"/>
        </w:numPr>
        <w:rPr>
          <w:b/>
        </w:rPr>
      </w:pPr>
    </w:p>
    <w:p w14:paraId="57254210" w14:textId="77777777" w:rsidR="00493227" w:rsidRDefault="00493227" w:rsidP="00480047">
      <w:pPr>
        <w:pStyle w:val="BulletList1"/>
        <w:numPr>
          <w:ilvl w:val="0"/>
          <w:numId w:val="0"/>
        </w:numPr>
        <w:rPr>
          <w:b/>
        </w:rPr>
      </w:pPr>
    </w:p>
    <w:p w14:paraId="05EBF281" w14:textId="77777777" w:rsidR="0052480E" w:rsidRDefault="0052480E" w:rsidP="0052480E">
      <w:pPr>
        <w:spacing w:after="200"/>
        <w:rPr>
          <w:b/>
        </w:rPr>
      </w:pPr>
    </w:p>
    <w:p w14:paraId="1F6A07AA" w14:textId="77777777" w:rsidR="0052480E" w:rsidRDefault="0052480E" w:rsidP="0052480E">
      <w:pPr>
        <w:spacing w:after="200"/>
        <w:rPr>
          <w:b/>
        </w:rPr>
      </w:pPr>
    </w:p>
    <w:p w14:paraId="4F48ADBB" w14:textId="77777777" w:rsidR="0052480E" w:rsidRDefault="0052480E" w:rsidP="0052480E">
      <w:pPr>
        <w:spacing w:after="200"/>
        <w:rPr>
          <w:b/>
        </w:rPr>
      </w:pPr>
    </w:p>
    <w:p w14:paraId="086A0D20" w14:textId="77777777" w:rsidR="0052480E" w:rsidRDefault="0052480E" w:rsidP="0052480E">
      <w:pPr>
        <w:spacing w:after="200"/>
        <w:rPr>
          <w:b/>
        </w:rPr>
      </w:pPr>
    </w:p>
    <w:p w14:paraId="253C96EF" w14:textId="77777777" w:rsidR="0052480E" w:rsidRDefault="0052480E" w:rsidP="0052480E">
      <w:pPr>
        <w:spacing w:after="200"/>
        <w:rPr>
          <w:b/>
        </w:rPr>
      </w:pPr>
    </w:p>
    <w:p w14:paraId="15CD3A07" w14:textId="77777777" w:rsidR="0052480E" w:rsidRDefault="0052480E" w:rsidP="0052480E">
      <w:pPr>
        <w:spacing w:after="200"/>
        <w:rPr>
          <w:b/>
        </w:rPr>
      </w:pPr>
    </w:p>
    <w:p w14:paraId="642FDC94" w14:textId="77777777" w:rsidR="0052480E" w:rsidRDefault="0052480E" w:rsidP="0052480E">
      <w:pPr>
        <w:spacing w:after="200"/>
        <w:rPr>
          <w:b/>
        </w:rPr>
      </w:pPr>
    </w:p>
    <w:p w14:paraId="4EB8FE07" w14:textId="77777777" w:rsidR="0052480E" w:rsidRDefault="0052480E" w:rsidP="0052480E">
      <w:pPr>
        <w:spacing w:after="200"/>
        <w:rPr>
          <w:b/>
        </w:rPr>
      </w:pPr>
    </w:p>
    <w:p w14:paraId="676FD679" w14:textId="77777777" w:rsidR="0052480E" w:rsidRDefault="0052480E" w:rsidP="0052480E">
      <w:pPr>
        <w:spacing w:after="200"/>
        <w:rPr>
          <w:b/>
        </w:rPr>
      </w:pPr>
    </w:p>
    <w:p w14:paraId="7509804B" w14:textId="77777777" w:rsidR="0052480E" w:rsidRDefault="0052480E" w:rsidP="0052480E">
      <w:pPr>
        <w:rPr>
          <w:b/>
        </w:rPr>
      </w:pPr>
    </w:p>
    <w:p w14:paraId="7EB1216D" w14:textId="09957521" w:rsidR="00832166" w:rsidRPr="0052480E" w:rsidRDefault="0052480E" w:rsidP="0052480E">
      <w:pPr>
        <w:rPr>
          <w:rFonts w:eastAsia="Times New Roman"/>
          <w:b/>
        </w:rPr>
        <w:sectPr w:rsidR="00832166" w:rsidRPr="0052480E" w:rsidSect="00DD19DB">
          <w:headerReference w:type="first" r:id="rId14"/>
          <w:pgSz w:w="11906" w:h="16838" w:code="9"/>
          <w:pgMar w:top="1440" w:right="1440" w:bottom="1440" w:left="1440" w:header="737" w:footer="567" w:gutter="0"/>
          <w:cols w:space="708"/>
          <w:titlePg/>
          <w:docGrid w:linePitch="360"/>
        </w:sectPr>
      </w:pPr>
      <w:r w:rsidRPr="00250D8D">
        <w:rPr>
          <w:noProof/>
        </w:rPr>
        <w:lastRenderedPageBreak/>
        <mc:AlternateContent>
          <mc:Choice Requires="wps">
            <w:drawing>
              <wp:anchor distT="0" distB="0" distL="114300" distR="114300" simplePos="0" relativeHeight="251699712" behindDoc="0" locked="0" layoutInCell="1" allowOverlap="1" wp14:anchorId="44755E09" wp14:editId="4714F684">
                <wp:simplePos x="0" y="0"/>
                <wp:positionH relativeFrom="column">
                  <wp:posOffset>1973580</wp:posOffset>
                </wp:positionH>
                <wp:positionV relativeFrom="paragraph">
                  <wp:posOffset>2774315</wp:posOffset>
                </wp:positionV>
                <wp:extent cx="1224366" cy="316230"/>
                <wp:effectExtent l="0" t="19050" r="33020" b="45720"/>
                <wp:wrapNone/>
                <wp:docPr id="33" name="Arrow: Right 33"/>
                <wp:cNvGraphicFramePr/>
                <a:graphic xmlns:a="http://schemas.openxmlformats.org/drawingml/2006/main">
                  <a:graphicData uri="http://schemas.microsoft.com/office/word/2010/wordprocessingShape">
                    <wps:wsp>
                      <wps:cNvSpPr/>
                      <wps:spPr>
                        <a:xfrm>
                          <a:off x="0" y="0"/>
                          <a:ext cx="1224366" cy="316230"/>
                        </a:xfrm>
                        <a:prstGeom prst="rightArrow">
                          <a:avLst>
                            <a:gd name="adj1" fmla="val 34344"/>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615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3" o:spid="_x0000_s1026" type="#_x0000_t13" style="position:absolute;margin-left:155.4pt;margin-top:218.45pt;width:96.4pt;height:24.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" adj="18811,7091" fillcolor="#4f81bd [3204]" strokecolor="#243f60 [1604]" strokeweight="2pt"/>
            </w:pict>
          </mc:Fallback>
        </mc:AlternateContent>
      </w:r>
      <w:r w:rsidRPr="00250D8D">
        <w:rPr>
          <w:noProof/>
        </w:rPr>
        <mc:AlternateContent>
          <mc:Choice Requires="wps">
            <w:drawing>
              <wp:anchor distT="0" distB="0" distL="114300" distR="114300" simplePos="0" relativeHeight="251695616" behindDoc="0" locked="0" layoutInCell="1" allowOverlap="1" wp14:anchorId="325D44BB" wp14:editId="2F620D40">
                <wp:simplePos x="0" y="0"/>
                <wp:positionH relativeFrom="column">
                  <wp:posOffset>578485</wp:posOffset>
                </wp:positionH>
                <wp:positionV relativeFrom="paragraph">
                  <wp:posOffset>6028055</wp:posOffset>
                </wp:positionV>
                <wp:extent cx="491624" cy="316366"/>
                <wp:effectExtent l="0" t="7620" r="34290" b="34290"/>
                <wp:wrapNone/>
                <wp:docPr id="29" name="Arrow: Right 29"/>
                <wp:cNvGraphicFramePr/>
                <a:graphic xmlns:a="http://schemas.openxmlformats.org/drawingml/2006/main">
                  <a:graphicData uri="http://schemas.microsoft.com/office/word/2010/wordprocessingShape">
                    <wps:wsp>
                      <wps:cNvSpPr/>
                      <wps:spPr>
                        <a:xfrm rot="5400000">
                          <a:off x="0" y="0"/>
                          <a:ext cx="491624" cy="316366"/>
                        </a:xfrm>
                        <a:prstGeom prst="rightArrow">
                          <a:avLst>
                            <a:gd name="adj1" fmla="val 34344"/>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A01D7" id="Arrow: Right 29" o:spid="_x0000_s1026" type="#_x0000_t13" style="position:absolute;margin-left:45.55pt;margin-top:474.65pt;width:38.7pt;height:24.9pt;rotation:9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" adj="14650,7091" fillcolor="#4f81bd [3204]" strokecolor="#243f60 [1604]" strokeweight="2pt"/>
            </w:pict>
          </mc:Fallback>
        </mc:AlternateContent>
      </w:r>
      <w:r w:rsidRPr="00250D8D">
        <w:rPr>
          <w:noProof/>
        </w:rPr>
        <mc:AlternateContent>
          <mc:Choice Requires="wps">
            <w:drawing>
              <wp:anchor distT="0" distB="0" distL="114300" distR="114300" simplePos="0" relativeHeight="251694592" behindDoc="0" locked="0" layoutInCell="1" allowOverlap="1" wp14:anchorId="10F13486" wp14:editId="2306E7C5">
                <wp:simplePos x="0" y="0"/>
                <wp:positionH relativeFrom="margin">
                  <wp:align>left</wp:align>
                </wp:positionH>
                <wp:positionV relativeFrom="paragraph">
                  <wp:posOffset>6598285</wp:posOffset>
                </wp:positionV>
                <wp:extent cx="1684020" cy="1294130"/>
                <wp:effectExtent l="0" t="0" r="11430" b="20320"/>
                <wp:wrapNone/>
                <wp:docPr id="42" name="Rectangle 42"/>
                <wp:cNvGraphicFramePr/>
                <a:graphic xmlns:a="http://schemas.openxmlformats.org/drawingml/2006/main">
                  <a:graphicData uri="http://schemas.microsoft.com/office/word/2010/wordprocessingShape">
                    <wps:wsp>
                      <wps:cNvSpPr/>
                      <wps:spPr>
                        <a:xfrm>
                          <a:off x="0" y="0"/>
                          <a:ext cx="1684020" cy="12941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EBFBD1" w14:textId="77777777" w:rsidR="00F0384D" w:rsidRPr="004C2357" w:rsidRDefault="00F0384D" w:rsidP="00F0384D">
                            <w:pPr>
                              <w:jc w:val="center"/>
                              <w:rPr>
                                <w:b/>
                                <w:bCs/>
                              </w:rPr>
                            </w:pPr>
                            <w:r w:rsidRPr="004C2357">
                              <w:rPr>
                                <w:b/>
                                <w:bCs/>
                                <w:color w:val="FFFFFF" w:themeColor="background1"/>
                                <w:sz w:val="28"/>
                                <w:szCs w:val="28"/>
                              </w:rPr>
                              <w:t>Escalation: Relevant Funding Agency/Awarding 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13486" id="Rectangle 42" o:spid="_x0000_s1026" style="position:absolute;margin-left:0;margin-top:519.55pt;width:132.6pt;height:101.9pt;z-index:251694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" fillcolor="#4f81bd [3204]" strokecolor="#243f60 [1604]" strokeweight="2pt">
                <v:textbox>
                  <w:txbxContent>
                    <w:p w14:paraId="74EBFBD1" w14:textId="77777777" w:rsidR="00F0384D" w:rsidRPr="004C2357" w:rsidRDefault="00F0384D" w:rsidP="00F0384D">
                      <w:pPr>
                        <w:jc w:val="center"/>
                        <w:rPr>
                          <w:b/>
                          <w:bCs/>
                        </w:rPr>
                      </w:pPr>
                      <w:r w:rsidRPr="004C2357">
                        <w:rPr>
                          <w:b/>
                          <w:bCs/>
                          <w:color w:val="FFFFFF" w:themeColor="background1"/>
                          <w:sz w:val="28"/>
                          <w:szCs w:val="28"/>
                        </w:rPr>
                        <w:t>Escalation: Relevant Funding Agency/Awarding Organisation</w:t>
                      </w:r>
                    </w:p>
                  </w:txbxContent>
                </v:textbox>
                <w10:wrap anchorx="margin"/>
              </v:rect>
            </w:pict>
          </mc:Fallback>
        </mc:AlternateContent>
      </w:r>
      <w:r w:rsidRPr="00250D8D">
        <w:rPr>
          <w:noProof/>
        </w:rPr>
        <mc:AlternateContent>
          <mc:Choice Requires="wps">
            <w:drawing>
              <wp:anchor distT="0" distB="0" distL="114300" distR="114300" simplePos="0" relativeHeight="251702784" behindDoc="0" locked="0" layoutInCell="1" allowOverlap="1" wp14:anchorId="2CEDA035" wp14:editId="2687270E">
                <wp:simplePos x="0" y="0"/>
                <wp:positionH relativeFrom="column">
                  <wp:posOffset>2019300</wp:posOffset>
                </wp:positionH>
                <wp:positionV relativeFrom="paragraph">
                  <wp:posOffset>4882515</wp:posOffset>
                </wp:positionV>
                <wp:extent cx="1224366" cy="316230"/>
                <wp:effectExtent l="0" t="19050" r="33020" b="45720"/>
                <wp:wrapNone/>
                <wp:docPr id="30" name="Arrow: Right 30"/>
                <wp:cNvGraphicFramePr/>
                <a:graphic xmlns:a="http://schemas.openxmlformats.org/drawingml/2006/main">
                  <a:graphicData uri="http://schemas.microsoft.com/office/word/2010/wordprocessingShape">
                    <wps:wsp>
                      <wps:cNvSpPr/>
                      <wps:spPr>
                        <a:xfrm>
                          <a:off x="0" y="0"/>
                          <a:ext cx="1224366" cy="316230"/>
                        </a:xfrm>
                        <a:prstGeom prst="rightArrow">
                          <a:avLst>
                            <a:gd name="adj1" fmla="val 34344"/>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083AD" id="Arrow: Right 30" o:spid="_x0000_s1026" type="#_x0000_t13" style="position:absolute;margin-left:159pt;margin-top:384.45pt;width:96.4pt;height:24.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" adj="18811,7091" fillcolor="#4f81bd [3204]" strokecolor="#243f60 [1604]" strokeweight="2pt"/>
            </w:pict>
          </mc:Fallback>
        </mc:AlternateContent>
      </w:r>
      <w:r w:rsidRPr="00250D8D">
        <w:rPr>
          <w:noProof/>
        </w:rPr>
        <mc:AlternateContent>
          <mc:Choice Requires="wps">
            <w:drawing>
              <wp:anchor distT="0" distB="0" distL="114300" distR="114300" simplePos="0" relativeHeight="251701760" behindDoc="0" locked="0" layoutInCell="1" allowOverlap="1" wp14:anchorId="19A1755D" wp14:editId="0EA561D2">
                <wp:simplePos x="0" y="0"/>
                <wp:positionH relativeFrom="column">
                  <wp:posOffset>3529330</wp:posOffset>
                </wp:positionH>
                <wp:positionV relativeFrom="paragraph">
                  <wp:posOffset>4372610</wp:posOffset>
                </wp:positionV>
                <wp:extent cx="1684020" cy="1294130"/>
                <wp:effectExtent l="0" t="0" r="11430" b="20320"/>
                <wp:wrapNone/>
                <wp:docPr id="31" name="Rectangle 31"/>
                <wp:cNvGraphicFramePr/>
                <a:graphic xmlns:a="http://schemas.openxmlformats.org/drawingml/2006/main">
                  <a:graphicData uri="http://schemas.microsoft.com/office/word/2010/wordprocessingShape">
                    <wps:wsp>
                      <wps:cNvSpPr/>
                      <wps:spPr>
                        <a:xfrm>
                          <a:off x="0" y="0"/>
                          <a:ext cx="1684020" cy="12941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A4EA7F" w14:textId="77777777" w:rsidR="00F0384D" w:rsidRDefault="00F0384D" w:rsidP="00F0384D">
                            <w:pPr>
                              <w:jc w:val="center"/>
                              <w:rPr>
                                <w:color w:val="FFFFFF" w:themeColor="background1"/>
                                <w:sz w:val="28"/>
                                <w:szCs w:val="28"/>
                              </w:rPr>
                            </w:pPr>
                          </w:p>
                          <w:p w14:paraId="54C4E6D2" w14:textId="77777777" w:rsidR="00F0384D" w:rsidRPr="003C6AEE" w:rsidRDefault="00F0384D" w:rsidP="00F0384D">
                            <w:pPr>
                              <w:jc w:val="center"/>
                              <w:rPr>
                                <w:b/>
                                <w:bCs/>
                                <w:color w:val="FFFFFF" w:themeColor="background1"/>
                                <w:sz w:val="28"/>
                                <w:szCs w:val="28"/>
                              </w:rPr>
                            </w:pPr>
                            <w:r w:rsidRPr="003C6AEE">
                              <w:rPr>
                                <w:b/>
                                <w:bCs/>
                                <w:color w:val="FFFFFF" w:themeColor="background1"/>
                                <w:sz w:val="28"/>
                                <w:szCs w:val="28"/>
                              </w:rPr>
                              <w:t>Resolution: Complaint closed</w:t>
                            </w:r>
                          </w:p>
                          <w:p w14:paraId="20D7FA94" w14:textId="77777777" w:rsidR="00F0384D" w:rsidRPr="003C6AEE" w:rsidRDefault="00F0384D" w:rsidP="00F0384D">
                            <w:pPr>
                              <w:jc w:val="center"/>
                              <w:rPr>
                                <w:b/>
                                <w:bCs/>
                                <w:color w:val="FFFFFF" w:themeColor="background1"/>
                                <w:sz w:val="24"/>
                                <w:szCs w:val="24"/>
                              </w:rPr>
                            </w:pPr>
                          </w:p>
                          <w:p w14:paraId="18B4D603" w14:textId="77777777" w:rsidR="00F0384D" w:rsidRDefault="00F0384D" w:rsidP="00F038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1755D" id="Rectangle 31" o:spid="_x0000_s1027" style="position:absolute;margin-left:277.9pt;margin-top:344.3pt;width:132.6pt;height:101.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" fillcolor="#4f81bd [3204]" strokecolor="#243f60 [1604]" strokeweight="2pt">
                <v:textbox>
                  <w:txbxContent>
                    <w:p w14:paraId="5FA4EA7F" w14:textId="77777777" w:rsidR="00F0384D" w:rsidRDefault="00F0384D" w:rsidP="00F0384D">
                      <w:pPr>
                        <w:jc w:val="center"/>
                        <w:rPr>
                          <w:color w:val="FFFFFF" w:themeColor="background1"/>
                          <w:sz w:val="28"/>
                          <w:szCs w:val="28"/>
                        </w:rPr>
                      </w:pPr>
                    </w:p>
                    <w:p w14:paraId="54C4E6D2" w14:textId="77777777" w:rsidR="00F0384D" w:rsidRPr="003C6AEE" w:rsidRDefault="00F0384D" w:rsidP="00F0384D">
                      <w:pPr>
                        <w:jc w:val="center"/>
                        <w:rPr>
                          <w:b/>
                          <w:bCs/>
                          <w:color w:val="FFFFFF" w:themeColor="background1"/>
                          <w:sz w:val="28"/>
                          <w:szCs w:val="28"/>
                        </w:rPr>
                      </w:pPr>
                      <w:r w:rsidRPr="003C6AEE">
                        <w:rPr>
                          <w:b/>
                          <w:bCs/>
                          <w:color w:val="FFFFFF" w:themeColor="background1"/>
                          <w:sz w:val="28"/>
                          <w:szCs w:val="28"/>
                        </w:rPr>
                        <w:t>Resolution: Complaint closed</w:t>
                      </w:r>
                    </w:p>
                    <w:p w14:paraId="20D7FA94" w14:textId="77777777" w:rsidR="00F0384D" w:rsidRPr="003C6AEE" w:rsidRDefault="00F0384D" w:rsidP="00F0384D">
                      <w:pPr>
                        <w:jc w:val="center"/>
                        <w:rPr>
                          <w:b/>
                          <w:bCs/>
                          <w:color w:val="FFFFFF" w:themeColor="background1"/>
                          <w:sz w:val="24"/>
                          <w:szCs w:val="24"/>
                        </w:rPr>
                      </w:pPr>
                    </w:p>
                    <w:p w14:paraId="18B4D603" w14:textId="77777777" w:rsidR="00F0384D" w:rsidRDefault="00F0384D" w:rsidP="00F0384D">
                      <w:pPr>
                        <w:jc w:val="center"/>
                      </w:pPr>
                    </w:p>
                  </w:txbxContent>
                </v:textbox>
              </v:rect>
            </w:pict>
          </mc:Fallback>
        </mc:AlternateContent>
      </w:r>
      <w:r w:rsidRPr="00250D8D">
        <w:rPr>
          <w:noProof/>
        </w:rPr>
        <mc:AlternateContent>
          <mc:Choice Requires="wps">
            <w:drawing>
              <wp:anchor distT="0" distB="0" distL="114300" distR="114300" simplePos="0" relativeHeight="251691520" behindDoc="0" locked="0" layoutInCell="1" allowOverlap="1" wp14:anchorId="090D0E22" wp14:editId="7092D555">
                <wp:simplePos x="0" y="0"/>
                <wp:positionH relativeFrom="column">
                  <wp:posOffset>581025</wp:posOffset>
                </wp:positionH>
                <wp:positionV relativeFrom="paragraph">
                  <wp:posOffset>3916680</wp:posOffset>
                </wp:positionV>
                <wp:extent cx="491624" cy="316366"/>
                <wp:effectExtent l="0" t="7620" r="34290" b="34290"/>
                <wp:wrapNone/>
                <wp:docPr id="32" name="Arrow: Right 32"/>
                <wp:cNvGraphicFramePr/>
                <a:graphic xmlns:a="http://schemas.openxmlformats.org/drawingml/2006/main">
                  <a:graphicData uri="http://schemas.microsoft.com/office/word/2010/wordprocessingShape">
                    <wps:wsp>
                      <wps:cNvSpPr/>
                      <wps:spPr>
                        <a:xfrm rot="5400000">
                          <a:off x="0" y="0"/>
                          <a:ext cx="491624" cy="316366"/>
                        </a:xfrm>
                        <a:prstGeom prst="rightArrow">
                          <a:avLst>
                            <a:gd name="adj1" fmla="val 34344"/>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1B032" id="Arrow: Right 32" o:spid="_x0000_s1026" type="#_x0000_t13" style="position:absolute;margin-left:45.75pt;margin-top:308.4pt;width:38.7pt;height:24.9pt;rotation:9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" adj="14650,7091" fillcolor="#4f81bd [3204]" strokecolor="#243f60 [1604]" strokeweight="2pt"/>
            </w:pict>
          </mc:Fallback>
        </mc:AlternateContent>
      </w:r>
      <w:r w:rsidRPr="00250D8D">
        <w:rPr>
          <w:noProof/>
        </w:rPr>
        <mc:AlternateContent>
          <mc:Choice Requires="wps">
            <w:drawing>
              <wp:anchor distT="0" distB="0" distL="114300" distR="114300" simplePos="0" relativeHeight="251693568" behindDoc="0" locked="0" layoutInCell="1" allowOverlap="1" wp14:anchorId="004ECDC2" wp14:editId="1CC9309D">
                <wp:simplePos x="0" y="0"/>
                <wp:positionH relativeFrom="margin">
                  <wp:posOffset>-635</wp:posOffset>
                </wp:positionH>
                <wp:positionV relativeFrom="paragraph">
                  <wp:posOffset>4475480</wp:posOffset>
                </wp:positionV>
                <wp:extent cx="1684020" cy="1294130"/>
                <wp:effectExtent l="0" t="0" r="11430" b="20320"/>
                <wp:wrapNone/>
                <wp:docPr id="49" name="Rectangle 49"/>
                <wp:cNvGraphicFramePr/>
                <a:graphic xmlns:a="http://schemas.openxmlformats.org/drawingml/2006/main">
                  <a:graphicData uri="http://schemas.microsoft.com/office/word/2010/wordprocessingShape">
                    <wps:wsp>
                      <wps:cNvSpPr/>
                      <wps:spPr>
                        <a:xfrm>
                          <a:off x="0" y="0"/>
                          <a:ext cx="1684020" cy="12941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41D179" w14:textId="77777777" w:rsidR="00F0384D" w:rsidRDefault="00F0384D" w:rsidP="00F0384D">
                            <w:pPr>
                              <w:jc w:val="center"/>
                              <w:rPr>
                                <w:color w:val="FFFFFF" w:themeColor="background1"/>
                                <w:sz w:val="28"/>
                                <w:szCs w:val="28"/>
                              </w:rPr>
                            </w:pPr>
                          </w:p>
                          <w:p w14:paraId="2A0DFBC1" w14:textId="77777777" w:rsidR="00F0384D" w:rsidRPr="004C2357" w:rsidRDefault="00F0384D" w:rsidP="00F0384D">
                            <w:pPr>
                              <w:jc w:val="center"/>
                              <w:rPr>
                                <w:b/>
                                <w:bCs/>
                                <w:color w:val="FFFFFF" w:themeColor="background1"/>
                                <w:sz w:val="28"/>
                                <w:szCs w:val="28"/>
                              </w:rPr>
                            </w:pPr>
                            <w:r w:rsidRPr="004C2357">
                              <w:rPr>
                                <w:b/>
                                <w:bCs/>
                                <w:color w:val="FFFFFF" w:themeColor="background1"/>
                                <w:sz w:val="28"/>
                                <w:szCs w:val="28"/>
                              </w:rPr>
                              <w:t xml:space="preserve">STAGE 3:  </w:t>
                            </w:r>
                          </w:p>
                          <w:p w14:paraId="757FEB0F" w14:textId="77777777" w:rsidR="00F0384D" w:rsidRPr="004C2357" w:rsidRDefault="00F0384D" w:rsidP="00F0384D">
                            <w:pPr>
                              <w:jc w:val="center"/>
                              <w:rPr>
                                <w:b/>
                                <w:bCs/>
                                <w:color w:val="FFFFFF" w:themeColor="background1"/>
                                <w:sz w:val="24"/>
                                <w:szCs w:val="24"/>
                              </w:rPr>
                            </w:pPr>
                            <w:r w:rsidRPr="004C2357">
                              <w:rPr>
                                <w:b/>
                                <w:bCs/>
                                <w:color w:val="FFFFFF" w:themeColor="background1"/>
                                <w:sz w:val="28"/>
                                <w:szCs w:val="28"/>
                              </w:rPr>
                              <w:t>Escalation Formal complaint</w:t>
                            </w:r>
                          </w:p>
                          <w:p w14:paraId="47699762" w14:textId="77777777" w:rsidR="00F0384D" w:rsidRDefault="00F0384D" w:rsidP="00F038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ECDC2" id="Rectangle 49" o:spid="_x0000_s1028" style="position:absolute;margin-left:-.05pt;margin-top:352.4pt;width:132.6pt;height:101.9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" fillcolor="#4f81bd [3204]" strokecolor="#243f60 [1604]" strokeweight="2pt">
                <v:textbox>
                  <w:txbxContent>
                    <w:p w14:paraId="5A41D179" w14:textId="77777777" w:rsidR="00F0384D" w:rsidRDefault="00F0384D" w:rsidP="00F0384D">
                      <w:pPr>
                        <w:jc w:val="center"/>
                        <w:rPr>
                          <w:color w:val="FFFFFF" w:themeColor="background1"/>
                          <w:sz w:val="28"/>
                          <w:szCs w:val="28"/>
                        </w:rPr>
                      </w:pPr>
                    </w:p>
                    <w:p w14:paraId="2A0DFBC1" w14:textId="77777777" w:rsidR="00F0384D" w:rsidRPr="004C2357" w:rsidRDefault="00F0384D" w:rsidP="00F0384D">
                      <w:pPr>
                        <w:jc w:val="center"/>
                        <w:rPr>
                          <w:b/>
                          <w:bCs/>
                          <w:color w:val="FFFFFF" w:themeColor="background1"/>
                          <w:sz w:val="28"/>
                          <w:szCs w:val="28"/>
                        </w:rPr>
                      </w:pPr>
                      <w:r w:rsidRPr="004C2357">
                        <w:rPr>
                          <w:b/>
                          <w:bCs/>
                          <w:color w:val="FFFFFF" w:themeColor="background1"/>
                          <w:sz w:val="28"/>
                          <w:szCs w:val="28"/>
                        </w:rPr>
                        <w:t xml:space="preserve">STAGE 3:  </w:t>
                      </w:r>
                    </w:p>
                    <w:p w14:paraId="757FEB0F" w14:textId="77777777" w:rsidR="00F0384D" w:rsidRPr="004C2357" w:rsidRDefault="00F0384D" w:rsidP="00F0384D">
                      <w:pPr>
                        <w:jc w:val="center"/>
                        <w:rPr>
                          <w:b/>
                          <w:bCs/>
                          <w:color w:val="FFFFFF" w:themeColor="background1"/>
                          <w:sz w:val="24"/>
                          <w:szCs w:val="24"/>
                        </w:rPr>
                      </w:pPr>
                      <w:r w:rsidRPr="004C2357">
                        <w:rPr>
                          <w:b/>
                          <w:bCs/>
                          <w:color w:val="FFFFFF" w:themeColor="background1"/>
                          <w:sz w:val="28"/>
                          <w:szCs w:val="28"/>
                        </w:rPr>
                        <w:t>Escalation Formal complaint</w:t>
                      </w:r>
                    </w:p>
                    <w:p w14:paraId="47699762" w14:textId="77777777" w:rsidR="00F0384D" w:rsidRDefault="00F0384D" w:rsidP="00F0384D">
                      <w:pPr>
                        <w:jc w:val="center"/>
                      </w:pPr>
                    </w:p>
                  </w:txbxContent>
                </v:textbox>
                <w10:wrap anchorx="margin"/>
              </v:rect>
            </w:pict>
          </mc:Fallback>
        </mc:AlternateContent>
      </w:r>
      <w:r w:rsidRPr="00250D8D">
        <w:rPr>
          <w:noProof/>
        </w:rPr>
        <mc:AlternateContent>
          <mc:Choice Requires="wps">
            <w:drawing>
              <wp:anchor distT="0" distB="0" distL="114300" distR="114300" simplePos="0" relativeHeight="251698688" behindDoc="0" locked="0" layoutInCell="1" allowOverlap="1" wp14:anchorId="6176B08A" wp14:editId="3418ED95">
                <wp:simplePos x="0" y="0"/>
                <wp:positionH relativeFrom="column">
                  <wp:posOffset>1917700</wp:posOffset>
                </wp:positionH>
                <wp:positionV relativeFrom="paragraph">
                  <wp:posOffset>654685</wp:posOffset>
                </wp:positionV>
                <wp:extent cx="1224366" cy="316230"/>
                <wp:effectExtent l="0" t="19050" r="33020" b="45720"/>
                <wp:wrapNone/>
                <wp:docPr id="52" name="Arrow: Right 52"/>
                <wp:cNvGraphicFramePr/>
                <a:graphic xmlns:a="http://schemas.openxmlformats.org/drawingml/2006/main">
                  <a:graphicData uri="http://schemas.microsoft.com/office/word/2010/wordprocessingShape">
                    <wps:wsp>
                      <wps:cNvSpPr/>
                      <wps:spPr>
                        <a:xfrm>
                          <a:off x="0" y="0"/>
                          <a:ext cx="1224366" cy="316230"/>
                        </a:xfrm>
                        <a:prstGeom prst="rightArrow">
                          <a:avLst>
                            <a:gd name="adj1" fmla="val 34344"/>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6FA7A" id="Arrow: Right 52" o:spid="_x0000_s1026" type="#_x0000_t13" style="position:absolute;margin-left:151pt;margin-top:51.55pt;width:96.4pt;height:24.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" adj="18811,7091" fillcolor="#4f81bd [3204]" strokecolor="#243f60 [1604]" strokeweight="2pt"/>
            </w:pict>
          </mc:Fallback>
        </mc:AlternateContent>
      </w:r>
      <w:r w:rsidRPr="00250D8D">
        <w:rPr>
          <w:noProof/>
        </w:rPr>
        <mc:AlternateContent>
          <mc:Choice Requires="wps">
            <w:drawing>
              <wp:anchor distT="0" distB="0" distL="114300" distR="114300" simplePos="0" relativeHeight="251700736" behindDoc="0" locked="0" layoutInCell="1" allowOverlap="1" wp14:anchorId="05968AC3" wp14:editId="6E5EA4BF">
                <wp:simplePos x="0" y="0"/>
                <wp:positionH relativeFrom="column">
                  <wp:posOffset>3432810</wp:posOffset>
                </wp:positionH>
                <wp:positionV relativeFrom="paragraph">
                  <wp:posOffset>2263140</wp:posOffset>
                </wp:positionV>
                <wp:extent cx="1684020" cy="1294130"/>
                <wp:effectExtent l="0" t="0" r="11430" b="20320"/>
                <wp:wrapNone/>
                <wp:docPr id="19" name="Rectangle 19"/>
                <wp:cNvGraphicFramePr/>
                <a:graphic xmlns:a="http://schemas.openxmlformats.org/drawingml/2006/main">
                  <a:graphicData uri="http://schemas.microsoft.com/office/word/2010/wordprocessingShape">
                    <wps:wsp>
                      <wps:cNvSpPr/>
                      <wps:spPr>
                        <a:xfrm>
                          <a:off x="0" y="0"/>
                          <a:ext cx="1684020" cy="12941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AB93A6" w14:textId="77777777" w:rsidR="00F0384D" w:rsidRDefault="00F0384D" w:rsidP="00F0384D">
                            <w:pPr>
                              <w:jc w:val="center"/>
                              <w:rPr>
                                <w:color w:val="FFFFFF" w:themeColor="background1"/>
                                <w:sz w:val="28"/>
                                <w:szCs w:val="28"/>
                              </w:rPr>
                            </w:pPr>
                          </w:p>
                          <w:p w14:paraId="0E4C2B0A" w14:textId="77777777" w:rsidR="00F0384D" w:rsidRPr="003C6AEE" w:rsidRDefault="00F0384D" w:rsidP="00F0384D">
                            <w:pPr>
                              <w:jc w:val="center"/>
                              <w:rPr>
                                <w:b/>
                                <w:bCs/>
                                <w:color w:val="FFFFFF" w:themeColor="background1"/>
                                <w:sz w:val="28"/>
                                <w:szCs w:val="28"/>
                              </w:rPr>
                            </w:pPr>
                            <w:r w:rsidRPr="003C6AEE">
                              <w:rPr>
                                <w:b/>
                                <w:bCs/>
                                <w:color w:val="FFFFFF" w:themeColor="background1"/>
                                <w:sz w:val="28"/>
                                <w:szCs w:val="28"/>
                              </w:rPr>
                              <w:t>Resolution: Complaint closed</w:t>
                            </w:r>
                          </w:p>
                          <w:p w14:paraId="1B1BC90B" w14:textId="77777777" w:rsidR="00F0384D" w:rsidRPr="003C7573" w:rsidRDefault="00F0384D" w:rsidP="00F0384D">
                            <w:pPr>
                              <w:jc w:val="center"/>
                              <w:rPr>
                                <w:color w:val="FFFFFF" w:themeColor="background1"/>
                                <w:sz w:val="24"/>
                                <w:szCs w:val="24"/>
                              </w:rPr>
                            </w:pPr>
                          </w:p>
                          <w:p w14:paraId="13FC7D7F" w14:textId="77777777" w:rsidR="00F0384D" w:rsidRDefault="00F0384D" w:rsidP="00F038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68AC3" id="Rectangle 19" o:spid="_x0000_s1029" style="position:absolute;margin-left:270.3pt;margin-top:178.2pt;width:132.6pt;height:101.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" fillcolor="#4f81bd [3204]" strokecolor="#243f60 [1604]" strokeweight="2pt">
                <v:textbox>
                  <w:txbxContent>
                    <w:p w14:paraId="61AB93A6" w14:textId="77777777" w:rsidR="00F0384D" w:rsidRDefault="00F0384D" w:rsidP="00F0384D">
                      <w:pPr>
                        <w:jc w:val="center"/>
                        <w:rPr>
                          <w:color w:val="FFFFFF" w:themeColor="background1"/>
                          <w:sz w:val="28"/>
                          <w:szCs w:val="28"/>
                        </w:rPr>
                      </w:pPr>
                    </w:p>
                    <w:p w14:paraId="0E4C2B0A" w14:textId="77777777" w:rsidR="00F0384D" w:rsidRPr="003C6AEE" w:rsidRDefault="00F0384D" w:rsidP="00F0384D">
                      <w:pPr>
                        <w:jc w:val="center"/>
                        <w:rPr>
                          <w:b/>
                          <w:bCs/>
                          <w:color w:val="FFFFFF" w:themeColor="background1"/>
                          <w:sz w:val="28"/>
                          <w:szCs w:val="28"/>
                        </w:rPr>
                      </w:pPr>
                      <w:r w:rsidRPr="003C6AEE">
                        <w:rPr>
                          <w:b/>
                          <w:bCs/>
                          <w:color w:val="FFFFFF" w:themeColor="background1"/>
                          <w:sz w:val="28"/>
                          <w:szCs w:val="28"/>
                        </w:rPr>
                        <w:t>Resolution: Complaint closed</w:t>
                      </w:r>
                    </w:p>
                    <w:p w14:paraId="1B1BC90B" w14:textId="77777777" w:rsidR="00F0384D" w:rsidRPr="003C7573" w:rsidRDefault="00F0384D" w:rsidP="00F0384D">
                      <w:pPr>
                        <w:jc w:val="center"/>
                        <w:rPr>
                          <w:color w:val="FFFFFF" w:themeColor="background1"/>
                          <w:sz w:val="24"/>
                          <w:szCs w:val="24"/>
                        </w:rPr>
                      </w:pPr>
                    </w:p>
                    <w:p w14:paraId="13FC7D7F" w14:textId="77777777" w:rsidR="00F0384D" w:rsidRDefault="00F0384D" w:rsidP="00F0384D">
                      <w:pPr>
                        <w:jc w:val="center"/>
                      </w:pPr>
                    </w:p>
                  </w:txbxContent>
                </v:textbox>
              </v:rect>
            </w:pict>
          </mc:Fallback>
        </mc:AlternateContent>
      </w:r>
      <w:r w:rsidRPr="00250D8D">
        <w:rPr>
          <w:noProof/>
        </w:rPr>
        <mc:AlternateContent>
          <mc:Choice Requires="wps">
            <w:drawing>
              <wp:anchor distT="0" distB="0" distL="114300" distR="114300" simplePos="0" relativeHeight="251692544" behindDoc="0" locked="0" layoutInCell="1" allowOverlap="1" wp14:anchorId="30DA3ACE" wp14:editId="580F9955">
                <wp:simplePos x="0" y="0"/>
                <wp:positionH relativeFrom="margin">
                  <wp:align>left</wp:align>
                </wp:positionH>
                <wp:positionV relativeFrom="paragraph">
                  <wp:posOffset>2313940</wp:posOffset>
                </wp:positionV>
                <wp:extent cx="1684020" cy="1294130"/>
                <wp:effectExtent l="0" t="0" r="11430" b="20320"/>
                <wp:wrapNone/>
                <wp:docPr id="28" name="Rectangle 28"/>
                <wp:cNvGraphicFramePr/>
                <a:graphic xmlns:a="http://schemas.openxmlformats.org/drawingml/2006/main">
                  <a:graphicData uri="http://schemas.microsoft.com/office/word/2010/wordprocessingShape">
                    <wps:wsp>
                      <wps:cNvSpPr/>
                      <wps:spPr>
                        <a:xfrm>
                          <a:off x="0" y="0"/>
                          <a:ext cx="1684020" cy="12941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E04D9E" w14:textId="77777777" w:rsidR="00F0384D" w:rsidRDefault="00F0384D" w:rsidP="00F0384D">
                            <w:pPr>
                              <w:jc w:val="center"/>
                              <w:rPr>
                                <w:color w:val="FFFFFF" w:themeColor="background1"/>
                                <w:sz w:val="28"/>
                                <w:szCs w:val="28"/>
                              </w:rPr>
                            </w:pPr>
                          </w:p>
                          <w:p w14:paraId="430E4FE9" w14:textId="77777777" w:rsidR="00F0384D" w:rsidRPr="004C2357" w:rsidRDefault="00F0384D" w:rsidP="00F0384D">
                            <w:pPr>
                              <w:jc w:val="center"/>
                              <w:rPr>
                                <w:b/>
                                <w:bCs/>
                                <w:color w:val="FFFFFF" w:themeColor="background1"/>
                                <w:sz w:val="28"/>
                                <w:szCs w:val="28"/>
                              </w:rPr>
                            </w:pPr>
                            <w:r w:rsidRPr="004C2357">
                              <w:rPr>
                                <w:b/>
                                <w:bCs/>
                                <w:color w:val="FFFFFF" w:themeColor="background1"/>
                                <w:sz w:val="28"/>
                                <w:szCs w:val="28"/>
                              </w:rPr>
                              <w:t xml:space="preserve">STAGE 2:  </w:t>
                            </w:r>
                          </w:p>
                          <w:p w14:paraId="171C6940" w14:textId="77777777" w:rsidR="00F0384D" w:rsidRPr="004C2357" w:rsidRDefault="00F0384D" w:rsidP="00F0384D">
                            <w:pPr>
                              <w:jc w:val="center"/>
                              <w:rPr>
                                <w:b/>
                                <w:bCs/>
                                <w:color w:val="FFFFFF" w:themeColor="background1"/>
                                <w:sz w:val="24"/>
                                <w:szCs w:val="24"/>
                              </w:rPr>
                            </w:pPr>
                            <w:r w:rsidRPr="004C2357">
                              <w:rPr>
                                <w:b/>
                                <w:bCs/>
                                <w:color w:val="FFFFFF" w:themeColor="background1"/>
                                <w:sz w:val="28"/>
                                <w:szCs w:val="28"/>
                              </w:rPr>
                              <w:t>Escalation Formal complaint</w:t>
                            </w:r>
                          </w:p>
                          <w:p w14:paraId="37FE7A4B" w14:textId="77777777" w:rsidR="00F0384D" w:rsidRDefault="00F0384D" w:rsidP="00F038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A3ACE" id="Rectangle 28" o:spid="_x0000_s1030" style="position:absolute;margin-left:0;margin-top:182.2pt;width:132.6pt;height:101.9pt;z-index:25169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" fillcolor="#4f81bd [3204]" strokecolor="#243f60 [1604]" strokeweight="2pt">
                <v:textbox>
                  <w:txbxContent>
                    <w:p w14:paraId="07E04D9E" w14:textId="77777777" w:rsidR="00F0384D" w:rsidRDefault="00F0384D" w:rsidP="00F0384D">
                      <w:pPr>
                        <w:jc w:val="center"/>
                        <w:rPr>
                          <w:color w:val="FFFFFF" w:themeColor="background1"/>
                          <w:sz w:val="28"/>
                          <w:szCs w:val="28"/>
                        </w:rPr>
                      </w:pPr>
                    </w:p>
                    <w:p w14:paraId="430E4FE9" w14:textId="77777777" w:rsidR="00F0384D" w:rsidRPr="004C2357" w:rsidRDefault="00F0384D" w:rsidP="00F0384D">
                      <w:pPr>
                        <w:jc w:val="center"/>
                        <w:rPr>
                          <w:b/>
                          <w:bCs/>
                          <w:color w:val="FFFFFF" w:themeColor="background1"/>
                          <w:sz w:val="28"/>
                          <w:szCs w:val="28"/>
                        </w:rPr>
                      </w:pPr>
                      <w:r w:rsidRPr="004C2357">
                        <w:rPr>
                          <w:b/>
                          <w:bCs/>
                          <w:color w:val="FFFFFF" w:themeColor="background1"/>
                          <w:sz w:val="28"/>
                          <w:szCs w:val="28"/>
                        </w:rPr>
                        <w:t xml:space="preserve">STAGE 2:  </w:t>
                      </w:r>
                    </w:p>
                    <w:p w14:paraId="171C6940" w14:textId="77777777" w:rsidR="00F0384D" w:rsidRPr="004C2357" w:rsidRDefault="00F0384D" w:rsidP="00F0384D">
                      <w:pPr>
                        <w:jc w:val="center"/>
                        <w:rPr>
                          <w:b/>
                          <w:bCs/>
                          <w:color w:val="FFFFFF" w:themeColor="background1"/>
                          <w:sz w:val="24"/>
                          <w:szCs w:val="24"/>
                        </w:rPr>
                      </w:pPr>
                      <w:r w:rsidRPr="004C2357">
                        <w:rPr>
                          <w:b/>
                          <w:bCs/>
                          <w:color w:val="FFFFFF" w:themeColor="background1"/>
                          <w:sz w:val="28"/>
                          <w:szCs w:val="28"/>
                        </w:rPr>
                        <w:t>Escalation Formal complaint</w:t>
                      </w:r>
                    </w:p>
                    <w:p w14:paraId="37FE7A4B" w14:textId="77777777" w:rsidR="00F0384D" w:rsidRDefault="00F0384D" w:rsidP="00F0384D">
                      <w:pPr>
                        <w:jc w:val="center"/>
                      </w:pPr>
                    </w:p>
                  </w:txbxContent>
                </v:textbox>
                <w10:wrap anchorx="margin"/>
              </v:rect>
            </w:pict>
          </mc:Fallback>
        </mc:AlternateContent>
      </w:r>
      <w:r w:rsidRPr="00250D8D">
        <w:rPr>
          <w:noProof/>
        </w:rPr>
        <mc:AlternateContent>
          <mc:Choice Requires="wps">
            <w:drawing>
              <wp:anchor distT="0" distB="0" distL="114300" distR="114300" simplePos="0" relativeHeight="251696640" behindDoc="0" locked="0" layoutInCell="1" allowOverlap="1" wp14:anchorId="0C6C15F4" wp14:editId="4918C647">
                <wp:simplePos x="0" y="0"/>
                <wp:positionH relativeFrom="column">
                  <wp:posOffset>539750</wp:posOffset>
                </wp:positionH>
                <wp:positionV relativeFrom="paragraph">
                  <wp:posOffset>1756410</wp:posOffset>
                </wp:positionV>
                <wp:extent cx="491624" cy="316366"/>
                <wp:effectExtent l="0" t="7620" r="34290" b="34290"/>
                <wp:wrapNone/>
                <wp:docPr id="50" name="Arrow: Right 50"/>
                <wp:cNvGraphicFramePr/>
                <a:graphic xmlns:a="http://schemas.openxmlformats.org/drawingml/2006/main">
                  <a:graphicData uri="http://schemas.microsoft.com/office/word/2010/wordprocessingShape">
                    <wps:wsp>
                      <wps:cNvSpPr/>
                      <wps:spPr>
                        <a:xfrm rot="5400000">
                          <a:off x="0" y="0"/>
                          <a:ext cx="491624" cy="316366"/>
                        </a:xfrm>
                        <a:prstGeom prst="rightArrow">
                          <a:avLst>
                            <a:gd name="adj1" fmla="val 34344"/>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86D91" id="Arrow: Right 50" o:spid="_x0000_s1026" type="#_x0000_t13" style="position:absolute;margin-left:42.5pt;margin-top:138.3pt;width:38.7pt;height:24.9pt;rotation:9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" adj="14650,7091" fillcolor="#4f81bd [3204]" strokecolor="#243f60 [1604]" strokeweight="2pt"/>
            </w:pict>
          </mc:Fallback>
        </mc:AlternateContent>
      </w:r>
      <w:r w:rsidRPr="00250D8D">
        <w:rPr>
          <w:noProof/>
        </w:rPr>
        <mc:AlternateContent>
          <mc:Choice Requires="wps">
            <w:drawing>
              <wp:anchor distT="0" distB="0" distL="114300" distR="114300" simplePos="0" relativeHeight="251690496" behindDoc="0" locked="0" layoutInCell="1" allowOverlap="1" wp14:anchorId="695EBC89" wp14:editId="04AA4407">
                <wp:simplePos x="0" y="0"/>
                <wp:positionH relativeFrom="column">
                  <wp:posOffset>3408045</wp:posOffset>
                </wp:positionH>
                <wp:positionV relativeFrom="paragraph">
                  <wp:posOffset>181610</wp:posOffset>
                </wp:positionV>
                <wp:extent cx="1684020" cy="1294130"/>
                <wp:effectExtent l="0" t="0" r="11430" b="20320"/>
                <wp:wrapNone/>
                <wp:docPr id="53" name="Rectangle 53"/>
                <wp:cNvGraphicFramePr/>
                <a:graphic xmlns:a="http://schemas.openxmlformats.org/drawingml/2006/main">
                  <a:graphicData uri="http://schemas.microsoft.com/office/word/2010/wordprocessingShape">
                    <wps:wsp>
                      <wps:cNvSpPr/>
                      <wps:spPr>
                        <a:xfrm>
                          <a:off x="0" y="0"/>
                          <a:ext cx="1684020" cy="12941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4FBAE9" w14:textId="77777777" w:rsidR="00F0384D" w:rsidRDefault="00F0384D" w:rsidP="00F0384D">
                            <w:pPr>
                              <w:jc w:val="center"/>
                              <w:rPr>
                                <w:color w:val="FFFFFF" w:themeColor="background1"/>
                                <w:sz w:val="28"/>
                                <w:szCs w:val="28"/>
                              </w:rPr>
                            </w:pPr>
                          </w:p>
                          <w:p w14:paraId="5AC245B3" w14:textId="77777777" w:rsidR="00F0384D" w:rsidRPr="003C6AEE" w:rsidRDefault="00F0384D" w:rsidP="00F0384D">
                            <w:pPr>
                              <w:jc w:val="center"/>
                              <w:rPr>
                                <w:b/>
                                <w:bCs/>
                                <w:color w:val="FFFFFF" w:themeColor="background1"/>
                                <w:sz w:val="28"/>
                                <w:szCs w:val="28"/>
                              </w:rPr>
                            </w:pPr>
                            <w:r w:rsidRPr="003C6AEE">
                              <w:rPr>
                                <w:b/>
                                <w:bCs/>
                                <w:color w:val="FFFFFF" w:themeColor="background1"/>
                                <w:sz w:val="28"/>
                                <w:szCs w:val="28"/>
                              </w:rPr>
                              <w:t>Resolution: Complaint closed</w:t>
                            </w:r>
                          </w:p>
                          <w:p w14:paraId="69F8C1AF" w14:textId="77777777" w:rsidR="00F0384D" w:rsidRPr="003C6AEE" w:rsidRDefault="00F0384D" w:rsidP="00F0384D">
                            <w:pPr>
                              <w:jc w:val="center"/>
                              <w:rPr>
                                <w:b/>
                                <w:bCs/>
                                <w:color w:val="FFFFFF" w:themeColor="background1"/>
                                <w:sz w:val="24"/>
                                <w:szCs w:val="24"/>
                              </w:rPr>
                            </w:pPr>
                          </w:p>
                          <w:p w14:paraId="072B58BA" w14:textId="77777777" w:rsidR="00F0384D" w:rsidRDefault="00F0384D" w:rsidP="00F038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EBC89" id="Rectangle 53" o:spid="_x0000_s1031" style="position:absolute;margin-left:268.35pt;margin-top:14.3pt;width:132.6pt;height:101.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" fillcolor="#4f81bd [3204]" strokecolor="#243f60 [1604]" strokeweight="2pt">
                <v:textbox>
                  <w:txbxContent>
                    <w:p w14:paraId="314FBAE9" w14:textId="77777777" w:rsidR="00F0384D" w:rsidRDefault="00F0384D" w:rsidP="00F0384D">
                      <w:pPr>
                        <w:jc w:val="center"/>
                        <w:rPr>
                          <w:color w:val="FFFFFF" w:themeColor="background1"/>
                          <w:sz w:val="28"/>
                          <w:szCs w:val="28"/>
                        </w:rPr>
                      </w:pPr>
                    </w:p>
                    <w:p w14:paraId="5AC245B3" w14:textId="77777777" w:rsidR="00F0384D" w:rsidRPr="003C6AEE" w:rsidRDefault="00F0384D" w:rsidP="00F0384D">
                      <w:pPr>
                        <w:jc w:val="center"/>
                        <w:rPr>
                          <w:b/>
                          <w:bCs/>
                          <w:color w:val="FFFFFF" w:themeColor="background1"/>
                          <w:sz w:val="28"/>
                          <w:szCs w:val="28"/>
                        </w:rPr>
                      </w:pPr>
                      <w:r w:rsidRPr="003C6AEE">
                        <w:rPr>
                          <w:b/>
                          <w:bCs/>
                          <w:color w:val="FFFFFF" w:themeColor="background1"/>
                          <w:sz w:val="28"/>
                          <w:szCs w:val="28"/>
                        </w:rPr>
                        <w:t>Resolution: Complaint closed</w:t>
                      </w:r>
                    </w:p>
                    <w:p w14:paraId="69F8C1AF" w14:textId="77777777" w:rsidR="00F0384D" w:rsidRPr="003C6AEE" w:rsidRDefault="00F0384D" w:rsidP="00F0384D">
                      <w:pPr>
                        <w:jc w:val="center"/>
                        <w:rPr>
                          <w:b/>
                          <w:bCs/>
                          <w:color w:val="FFFFFF" w:themeColor="background1"/>
                          <w:sz w:val="24"/>
                          <w:szCs w:val="24"/>
                        </w:rPr>
                      </w:pPr>
                    </w:p>
                    <w:p w14:paraId="072B58BA" w14:textId="77777777" w:rsidR="00F0384D" w:rsidRDefault="00F0384D" w:rsidP="00F0384D">
                      <w:pPr>
                        <w:jc w:val="center"/>
                      </w:pPr>
                    </w:p>
                  </w:txbxContent>
                </v:textbox>
              </v:rect>
            </w:pict>
          </mc:Fallback>
        </mc:AlternateContent>
      </w:r>
      <w:r w:rsidRPr="00250D8D">
        <w:rPr>
          <w:noProof/>
        </w:rPr>
        <mc:AlternateContent>
          <mc:Choice Requires="wps">
            <w:drawing>
              <wp:anchor distT="0" distB="0" distL="114300" distR="114300" simplePos="0" relativeHeight="251697664" behindDoc="0" locked="0" layoutInCell="1" allowOverlap="1" wp14:anchorId="040D7A55" wp14:editId="797BBBA3">
                <wp:simplePos x="0" y="0"/>
                <wp:positionH relativeFrom="margin">
                  <wp:align>left</wp:align>
                </wp:positionH>
                <wp:positionV relativeFrom="paragraph">
                  <wp:posOffset>214630</wp:posOffset>
                </wp:positionV>
                <wp:extent cx="1684020" cy="1294130"/>
                <wp:effectExtent l="0" t="0" r="11430" b="20320"/>
                <wp:wrapNone/>
                <wp:docPr id="51" name="Rectangle 51"/>
                <wp:cNvGraphicFramePr/>
                <a:graphic xmlns:a="http://schemas.openxmlformats.org/drawingml/2006/main">
                  <a:graphicData uri="http://schemas.microsoft.com/office/word/2010/wordprocessingShape">
                    <wps:wsp>
                      <wps:cNvSpPr/>
                      <wps:spPr>
                        <a:xfrm>
                          <a:off x="0" y="0"/>
                          <a:ext cx="1684020" cy="12941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D40958" w14:textId="77777777" w:rsidR="00F0384D" w:rsidRDefault="00F0384D" w:rsidP="00F0384D">
                            <w:pPr>
                              <w:jc w:val="center"/>
                              <w:rPr>
                                <w:color w:val="FFFFFF" w:themeColor="background1"/>
                                <w:sz w:val="28"/>
                                <w:szCs w:val="28"/>
                              </w:rPr>
                            </w:pPr>
                          </w:p>
                          <w:p w14:paraId="73773CF9" w14:textId="77777777" w:rsidR="00F0384D" w:rsidRPr="004C2357" w:rsidRDefault="00F0384D" w:rsidP="00F0384D">
                            <w:pPr>
                              <w:jc w:val="center"/>
                              <w:rPr>
                                <w:b/>
                                <w:bCs/>
                                <w:color w:val="FFFFFF" w:themeColor="background1"/>
                                <w:sz w:val="28"/>
                                <w:szCs w:val="28"/>
                              </w:rPr>
                            </w:pPr>
                            <w:r w:rsidRPr="004C2357">
                              <w:rPr>
                                <w:b/>
                                <w:bCs/>
                                <w:color w:val="FFFFFF" w:themeColor="background1"/>
                                <w:sz w:val="28"/>
                                <w:szCs w:val="28"/>
                              </w:rPr>
                              <w:t>STAGE 1:</w:t>
                            </w:r>
                          </w:p>
                          <w:p w14:paraId="406B0BA7" w14:textId="77777777" w:rsidR="00F0384D" w:rsidRPr="004C2357" w:rsidRDefault="00F0384D" w:rsidP="00F0384D">
                            <w:pPr>
                              <w:jc w:val="center"/>
                              <w:rPr>
                                <w:b/>
                                <w:bCs/>
                                <w:color w:val="FFFFFF" w:themeColor="background1"/>
                                <w:sz w:val="28"/>
                                <w:szCs w:val="28"/>
                              </w:rPr>
                            </w:pPr>
                            <w:r w:rsidRPr="004C2357">
                              <w:rPr>
                                <w:b/>
                                <w:bCs/>
                                <w:color w:val="FFFFFF" w:themeColor="background1"/>
                                <w:sz w:val="28"/>
                                <w:szCs w:val="28"/>
                              </w:rPr>
                              <w:t xml:space="preserve"> Informal Complaint</w:t>
                            </w:r>
                          </w:p>
                          <w:p w14:paraId="65AACE6C" w14:textId="77777777" w:rsidR="00F0384D" w:rsidRPr="004C2357" w:rsidRDefault="00F0384D" w:rsidP="00F0384D">
                            <w:pPr>
                              <w:jc w:val="center"/>
                              <w:rPr>
                                <w:b/>
                                <w:bCs/>
                                <w:color w:val="FFFFFF" w:themeColor="background1"/>
                                <w:sz w:val="24"/>
                                <w:szCs w:val="24"/>
                              </w:rPr>
                            </w:pPr>
                          </w:p>
                          <w:p w14:paraId="64BDED62" w14:textId="77777777" w:rsidR="00F0384D" w:rsidRPr="004C2357" w:rsidRDefault="00F0384D" w:rsidP="00F0384D">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D7A55" id="Rectangle 51" o:spid="_x0000_s1032" style="position:absolute;margin-left:0;margin-top:16.9pt;width:132.6pt;height:101.9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" fillcolor="#4f81bd [3204]" strokecolor="#243f60 [1604]" strokeweight="2pt">
                <v:textbox>
                  <w:txbxContent>
                    <w:p w14:paraId="3AD40958" w14:textId="77777777" w:rsidR="00F0384D" w:rsidRDefault="00F0384D" w:rsidP="00F0384D">
                      <w:pPr>
                        <w:jc w:val="center"/>
                        <w:rPr>
                          <w:color w:val="FFFFFF" w:themeColor="background1"/>
                          <w:sz w:val="28"/>
                          <w:szCs w:val="28"/>
                        </w:rPr>
                      </w:pPr>
                    </w:p>
                    <w:p w14:paraId="73773CF9" w14:textId="77777777" w:rsidR="00F0384D" w:rsidRPr="004C2357" w:rsidRDefault="00F0384D" w:rsidP="00F0384D">
                      <w:pPr>
                        <w:jc w:val="center"/>
                        <w:rPr>
                          <w:b/>
                          <w:bCs/>
                          <w:color w:val="FFFFFF" w:themeColor="background1"/>
                          <w:sz w:val="28"/>
                          <w:szCs w:val="28"/>
                        </w:rPr>
                      </w:pPr>
                      <w:r w:rsidRPr="004C2357">
                        <w:rPr>
                          <w:b/>
                          <w:bCs/>
                          <w:color w:val="FFFFFF" w:themeColor="background1"/>
                          <w:sz w:val="28"/>
                          <w:szCs w:val="28"/>
                        </w:rPr>
                        <w:t>STAGE 1:</w:t>
                      </w:r>
                    </w:p>
                    <w:p w14:paraId="406B0BA7" w14:textId="77777777" w:rsidR="00F0384D" w:rsidRPr="004C2357" w:rsidRDefault="00F0384D" w:rsidP="00F0384D">
                      <w:pPr>
                        <w:jc w:val="center"/>
                        <w:rPr>
                          <w:b/>
                          <w:bCs/>
                          <w:color w:val="FFFFFF" w:themeColor="background1"/>
                          <w:sz w:val="28"/>
                          <w:szCs w:val="28"/>
                        </w:rPr>
                      </w:pPr>
                      <w:r w:rsidRPr="004C2357">
                        <w:rPr>
                          <w:b/>
                          <w:bCs/>
                          <w:color w:val="FFFFFF" w:themeColor="background1"/>
                          <w:sz w:val="28"/>
                          <w:szCs w:val="28"/>
                        </w:rPr>
                        <w:t xml:space="preserve"> Informal Complaint</w:t>
                      </w:r>
                    </w:p>
                    <w:p w14:paraId="65AACE6C" w14:textId="77777777" w:rsidR="00F0384D" w:rsidRPr="004C2357" w:rsidRDefault="00F0384D" w:rsidP="00F0384D">
                      <w:pPr>
                        <w:jc w:val="center"/>
                        <w:rPr>
                          <w:b/>
                          <w:bCs/>
                          <w:color w:val="FFFFFF" w:themeColor="background1"/>
                          <w:sz w:val="24"/>
                          <w:szCs w:val="24"/>
                        </w:rPr>
                      </w:pPr>
                    </w:p>
                    <w:p w14:paraId="64BDED62" w14:textId="77777777" w:rsidR="00F0384D" w:rsidRPr="004C2357" w:rsidRDefault="00F0384D" w:rsidP="00F0384D">
                      <w:pPr>
                        <w:jc w:val="center"/>
                        <w:rPr>
                          <w:b/>
                          <w:bCs/>
                        </w:rPr>
                      </w:pPr>
                    </w:p>
                  </w:txbxContent>
                </v:textbox>
                <w10:wrap anchorx="margin"/>
              </v:rect>
            </w:pict>
          </mc:Fallback>
        </mc:AlternateContent>
      </w:r>
      <w:r w:rsidR="00832166">
        <w:rPr>
          <w:b/>
        </w:rPr>
        <w:t xml:space="preserve">Appendix </w:t>
      </w:r>
      <w:proofErr w:type="gramStart"/>
      <w:r w:rsidR="00832166">
        <w:rPr>
          <w:b/>
        </w:rPr>
        <w:t>A  Complaints</w:t>
      </w:r>
      <w:proofErr w:type="gramEnd"/>
      <w:r w:rsidR="00832166">
        <w:rPr>
          <w:b/>
        </w:rPr>
        <w:t xml:space="preserve"> </w:t>
      </w:r>
      <w:proofErr w:type="spellStart"/>
      <w:r w:rsidR="00832166">
        <w:rPr>
          <w:b/>
        </w:rPr>
        <w:t>procedu</w:t>
      </w:r>
      <w:proofErr w:type="spellEnd"/>
    </w:p>
    <w:p w14:paraId="19677147" w14:textId="77777777" w:rsidR="0052480E" w:rsidRPr="00FF44CF" w:rsidRDefault="0052480E" w:rsidP="0052480E">
      <w:pPr>
        <w:pStyle w:val="BulletList1"/>
        <w:numPr>
          <w:ilvl w:val="0"/>
          <w:numId w:val="0"/>
        </w:numPr>
        <w:rPr>
          <w:b/>
        </w:rPr>
      </w:pPr>
    </w:p>
    <w:sectPr w:rsidR="0052480E" w:rsidRPr="00FF44CF" w:rsidSect="00574904">
      <w:headerReference w:type="default" r:id="rId15"/>
      <w:headerReference w:type="firs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D6E0" w14:textId="77777777" w:rsidR="0053281F" w:rsidRDefault="0053281F" w:rsidP="00E275F0">
      <w:r>
        <w:separator/>
      </w:r>
    </w:p>
  </w:endnote>
  <w:endnote w:type="continuationSeparator" w:id="0">
    <w:p w14:paraId="06D63623" w14:textId="77777777" w:rsidR="0053281F" w:rsidRDefault="0053281F" w:rsidP="00E275F0">
      <w:r>
        <w:continuationSeparator/>
      </w:r>
    </w:p>
  </w:endnote>
  <w:endnote w:type="continuationNotice" w:id="1">
    <w:p w14:paraId="69990DB4" w14:textId="77777777" w:rsidR="0053281F" w:rsidRDefault="00532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panose1 w:val="02000506040000020004"/>
    <w:charset w:val="00"/>
    <w:family w:val="modern"/>
    <w:notTrueType/>
    <w:pitch w:val="variable"/>
    <w:sig w:usb0="800000AF"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3E30" w14:textId="77777777" w:rsidR="0053281F" w:rsidRDefault="0053281F" w:rsidP="00E275F0">
      <w:r>
        <w:separator/>
      </w:r>
    </w:p>
  </w:footnote>
  <w:footnote w:type="continuationSeparator" w:id="0">
    <w:p w14:paraId="230795BE" w14:textId="77777777" w:rsidR="0053281F" w:rsidRDefault="0053281F" w:rsidP="00E275F0">
      <w:r>
        <w:continuationSeparator/>
      </w:r>
    </w:p>
  </w:footnote>
  <w:footnote w:type="continuationNotice" w:id="1">
    <w:p w14:paraId="5B021420" w14:textId="77777777" w:rsidR="0053281F" w:rsidRDefault="005328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88C5" w14:textId="27FD07C3" w:rsidR="003E76F1" w:rsidRDefault="00946E4B">
    <w:pPr>
      <w:pStyle w:val="Header"/>
    </w:pPr>
    <w:r>
      <w:rPr>
        <w:noProof/>
      </w:rPr>
      <w:drawing>
        <wp:anchor distT="0" distB="0" distL="114300" distR="114300" simplePos="0" relativeHeight="251658241" behindDoc="0" locked="0" layoutInCell="1" allowOverlap="1" wp14:anchorId="311F9331" wp14:editId="22B79122">
          <wp:simplePos x="0" y="0"/>
          <wp:positionH relativeFrom="column">
            <wp:posOffset>3248025</wp:posOffset>
          </wp:positionH>
          <wp:positionV relativeFrom="paragraph">
            <wp:posOffset>0</wp:posOffset>
          </wp:positionV>
          <wp:extent cx="2352675" cy="552450"/>
          <wp:effectExtent l="0" t="0" r="9525" b="0"/>
          <wp:wrapSquare wrapText="bothSides"/>
          <wp:docPr id="460267057" name="Picture 460267057"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460267057" name="Picture 46026705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2675" cy="552450"/>
                  </a:xfrm>
                  <a:prstGeom prst="rect">
                    <a:avLst/>
                  </a:prstGeom>
                </pic:spPr>
              </pic:pic>
            </a:graphicData>
          </a:graphic>
          <wp14:sizeRelH relativeFrom="page">
            <wp14:pctWidth>0</wp14:pctWidth>
          </wp14:sizeRelH>
          <wp14:sizeRelV relativeFrom="page">
            <wp14:pctHeight>0</wp14:pctHeight>
          </wp14:sizeRelV>
        </wp:anchor>
      </w:drawing>
    </w:r>
    <w:r w:rsidR="0008490C">
      <w:rPr>
        <w:noProof/>
        <w:lang w:eastAsia="en-GB"/>
      </w:rPr>
      <w:drawing>
        <wp:anchor distT="0" distB="0" distL="114300" distR="114300" simplePos="0" relativeHeight="251658240" behindDoc="0" locked="0" layoutInCell="1" allowOverlap="1" wp14:anchorId="034FC4D2" wp14:editId="7B2915B4">
          <wp:simplePos x="0" y="0"/>
          <wp:positionH relativeFrom="column">
            <wp:posOffset>723900</wp:posOffset>
          </wp:positionH>
          <wp:positionV relativeFrom="paragraph">
            <wp:posOffset>-144145</wp:posOffset>
          </wp:positionV>
          <wp:extent cx="2225888" cy="71437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91" cy="71636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2F2E" w14:textId="77777777" w:rsidR="00D8533B" w:rsidRDefault="00D8533B" w:rsidP="00E275F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F293" w14:textId="7B1061AE" w:rsidR="00D8533B" w:rsidRDefault="00D8533B" w:rsidP="00524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97B"/>
    <w:multiLevelType w:val="hybridMultilevel"/>
    <w:tmpl w:val="74E61614"/>
    <w:lvl w:ilvl="0" w:tplc="869A55E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C2A63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C0C4A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4AF80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E685A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DC0E6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14136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14558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B0464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E36216"/>
    <w:multiLevelType w:val="hybridMultilevel"/>
    <w:tmpl w:val="36F49D7A"/>
    <w:lvl w:ilvl="0" w:tplc="50C8728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00E0C36"/>
    <w:multiLevelType w:val="hybridMultilevel"/>
    <w:tmpl w:val="0AB6489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7BC3DFA"/>
    <w:multiLevelType w:val="hybridMultilevel"/>
    <w:tmpl w:val="AEF0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4570D"/>
    <w:multiLevelType w:val="hybridMultilevel"/>
    <w:tmpl w:val="9B3E3B28"/>
    <w:lvl w:ilvl="0" w:tplc="DD8CFD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D853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36B0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F014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2431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68A8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16C1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D231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0AE8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15306B4"/>
    <w:multiLevelType w:val="hybridMultilevel"/>
    <w:tmpl w:val="A400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443D8"/>
    <w:multiLevelType w:val="hybridMultilevel"/>
    <w:tmpl w:val="A12459B2"/>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2149"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4612F"/>
    <w:multiLevelType w:val="hybridMultilevel"/>
    <w:tmpl w:val="04988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78CE520">
      <w:start w:val="1"/>
      <w:numFmt w:val="bullet"/>
      <w:lvlText w:val=""/>
      <w:lvlJc w:val="left"/>
      <w:pPr>
        <w:ind w:left="2160" w:hanging="360"/>
      </w:pPr>
      <w:rPr>
        <w:rFonts w:ascii="Symbol"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06501"/>
    <w:multiLevelType w:val="hybridMultilevel"/>
    <w:tmpl w:val="2C96F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1A0058"/>
    <w:multiLevelType w:val="hybridMultilevel"/>
    <w:tmpl w:val="C798A5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DAE41B9"/>
    <w:multiLevelType w:val="hybridMultilevel"/>
    <w:tmpl w:val="1C22AA36"/>
    <w:lvl w:ilvl="0" w:tplc="753617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A607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4E48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F608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E224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109A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8005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FE36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A66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25308">
    <w:abstractNumId w:val="9"/>
  </w:num>
  <w:num w:numId="2" w16cid:durableId="1250233539">
    <w:abstractNumId w:val="12"/>
  </w:num>
  <w:num w:numId="3" w16cid:durableId="1742559753">
    <w:abstractNumId w:val="6"/>
  </w:num>
  <w:num w:numId="4" w16cid:durableId="554319673">
    <w:abstractNumId w:val="5"/>
  </w:num>
  <w:num w:numId="5" w16cid:durableId="13121192">
    <w:abstractNumId w:val="15"/>
  </w:num>
  <w:num w:numId="6" w16cid:durableId="163328109">
    <w:abstractNumId w:val="3"/>
  </w:num>
  <w:num w:numId="7" w16cid:durableId="1495874331">
    <w:abstractNumId w:val="8"/>
  </w:num>
  <w:num w:numId="8" w16cid:durableId="2043242903">
    <w:abstractNumId w:val="11"/>
  </w:num>
  <w:num w:numId="9" w16cid:durableId="193887112">
    <w:abstractNumId w:val="10"/>
  </w:num>
  <w:num w:numId="10" w16cid:durableId="1604067520">
    <w:abstractNumId w:val="2"/>
  </w:num>
  <w:num w:numId="11" w16cid:durableId="990251393">
    <w:abstractNumId w:val="13"/>
  </w:num>
  <w:num w:numId="12" w16cid:durableId="1609386388">
    <w:abstractNumId w:val="1"/>
  </w:num>
  <w:num w:numId="13" w16cid:durableId="1275554455">
    <w:abstractNumId w:val="4"/>
  </w:num>
  <w:num w:numId="14" w16cid:durableId="1051617596">
    <w:abstractNumId w:val="0"/>
  </w:num>
  <w:num w:numId="15" w16cid:durableId="145436035">
    <w:abstractNumId w:val="14"/>
  </w:num>
  <w:num w:numId="16" w16cid:durableId="907150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61"/>
    <w:rsid w:val="0001277C"/>
    <w:rsid w:val="00082B36"/>
    <w:rsid w:val="0008490C"/>
    <w:rsid w:val="00085433"/>
    <w:rsid w:val="00086873"/>
    <w:rsid w:val="00087FB1"/>
    <w:rsid w:val="000968C0"/>
    <w:rsid w:val="000B6C26"/>
    <w:rsid w:val="000D0CE9"/>
    <w:rsid w:val="000D38B4"/>
    <w:rsid w:val="000D65D6"/>
    <w:rsid w:val="000E4429"/>
    <w:rsid w:val="000F3201"/>
    <w:rsid w:val="000F5949"/>
    <w:rsid w:val="000F5B9E"/>
    <w:rsid w:val="00102DEB"/>
    <w:rsid w:val="0012426F"/>
    <w:rsid w:val="001557D3"/>
    <w:rsid w:val="00190CFE"/>
    <w:rsid w:val="001B56ED"/>
    <w:rsid w:val="001C566D"/>
    <w:rsid w:val="001D2CDA"/>
    <w:rsid w:val="001F5D10"/>
    <w:rsid w:val="00205257"/>
    <w:rsid w:val="00223132"/>
    <w:rsid w:val="0022362B"/>
    <w:rsid w:val="00232A64"/>
    <w:rsid w:val="00233DA4"/>
    <w:rsid w:val="0023546C"/>
    <w:rsid w:val="00241176"/>
    <w:rsid w:val="00252F45"/>
    <w:rsid w:val="00255AC9"/>
    <w:rsid w:val="00255BFC"/>
    <w:rsid w:val="00275B05"/>
    <w:rsid w:val="00285868"/>
    <w:rsid w:val="0029037C"/>
    <w:rsid w:val="00297CBE"/>
    <w:rsid w:val="002A1014"/>
    <w:rsid w:val="002C000F"/>
    <w:rsid w:val="002D3863"/>
    <w:rsid w:val="002F3FE7"/>
    <w:rsid w:val="00301619"/>
    <w:rsid w:val="0030196A"/>
    <w:rsid w:val="00303A2C"/>
    <w:rsid w:val="00322EB1"/>
    <w:rsid w:val="00357D4F"/>
    <w:rsid w:val="00360849"/>
    <w:rsid w:val="003728B1"/>
    <w:rsid w:val="00375E65"/>
    <w:rsid w:val="003761A4"/>
    <w:rsid w:val="00381ACA"/>
    <w:rsid w:val="00382839"/>
    <w:rsid w:val="00384581"/>
    <w:rsid w:val="003D4AE2"/>
    <w:rsid w:val="003D6B19"/>
    <w:rsid w:val="003E0BD7"/>
    <w:rsid w:val="003E76F1"/>
    <w:rsid w:val="003E7C89"/>
    <w:rsid w:val="003F1D03"/>
    <w:rsid w:val="004156EA"/>
    <w:rsid w:val="00416B13"/>
    <w:rsid w:val="0042274E"/>
    <w:rsid w:val="00431DB8"/>
    <w:rsid w:val="00434024"/>
    <w:rsid w:val="004538DA"/>
    <w:rsid w:val="004547A4"/>
    <w:rsid w:val="00461602"/>
    <w:rsid w:val="0046650B"/>
    <w:rsid w:val="00470560"/>
    <w:rsid w:val="00470B4B"/>
    <w:rsid w:val="00473BE9"/>
    <w:rsid w:val="00480047"/>
    <w:rsid w:val="004818BB"/>
    <w:rsid w:val="00482088"/>
    <w:rsid w:val="00484F65"/>
    <w:rsid w:val="00493227"/>
    <w:rsid w:val="00497661"/>
    <w:rsid w:val="004C6118"/>
    <w:rsid w:val="004D74E0"/>
    <w:rsid w:val="0052480E"/>
    <w:rsid w:val="0053281F"/>
    <w:rsid w:val="00535736"/>
    <w:rsid w:val="00540228"/>
    <w:rsid w:val="00574904"/>
    <w:rsid w:val="00580FEE"/>
    <w:rsid w:val="0058192A"/>
    <w:rsid w:val="005842DD"/>
    <w:rsid w:val="0059727E"/>
    <w:rsid w:val="005A3754"/>
    <w:rsid w:val="005D2A60"/>
    <w:rsid w:val="005D5EE5"/>
    <w:rsid w:val="005D7FA8"/>
    <w:rsid w:val="005E6545"/>
    <w:rsid w:val="006213BA"/>
    <w:rsid w:val="006308FA"/>
    <w:rsid w:val="00653E66"/>
    <w:rsid w:val="0067401C"/>
    <w:rsid w:val="006778C4"/>
    <w:rsid w:val="00681D69"/>
    <w:rsid w:val="00690847"/>
    <w:rsid w:val="006910F6"/>
    <w:rsid w:val="006A5898"/>
    <w:rsid w:val="006C461C"/>
    <w:rsid w:val="006D7AEE"/>
    <w:rsid w:val="006F019B"/>
    <w:rsid w:val="006F355A"/>
    <w:rsid w:val="006F5DCC"/>
    <w:rsid w:val="006F61B6"/>
    <w:rsid w:val="00726F27"/>
    <w:rsid w:val="007270FD"/>
    <w:rsid w:val="0074579A"/>
    <w:rsid w:val="007614BB"/>
    <w:rsid w:val="00761C31"/>
    <w:rsid w:val="00764F87"/>
    <w:rsid w:val="00783079"/>
    <w:rsid w:val="00783D21"/>
    <w:rsid w:val="00786894"/>
    <w:rsid w:val="007A0287"/>
    <w:rsid w:val="007C109A"/>
    <w:rsid w:val="007E1E61"/>
    <w:rsid w:val="007F68E2"/>
    <w:rsid w:val="007F6E3B"/>
    <w:rsid w:val="008023A2"/>
    <w:rsid w:val="008024D7"/>
    <w:rsid w:val="008076CB"/>
    <w:rsid w:val="00810CC6"/>
    <w:rsid w:val="008237AF"/>
    <w:rsid w:val="008271DB"/>
    <w:rsid w:val="008315DB"/>
    <w:rsid w:val="00832098"/>
    <w:rsid w:val="00832166"/>
    <w:rsid w:val="008412DB"/>
    <w:rsid w:val="008600D2"/>
    <w:rsid w:val="00861893"/>
    <w:rsid w:val="0086244C"/>
    <w:rsid w:val="00881C39"/>
    <w:rsid w:val="008948D0"/>
    <w:rsid w:val="008C3B5E"/>
    <w:rsid w:val="008D4275"/>
    <w:rsid w:val="008E5837"/>
    <w:rsid w:val="008E7D71"/>
    <w:rsid w:val="008F582F"/>
    <w:rsid w:val="00905939"/>
    <w:rsid w:val="009218BC"/>
    <w:rsid w:val="00925AC3"/>
    <w:rsid w:val="00935024"/>
    <w:rsid w:val="009413CE"/>
    <w:rsid w:val="00941E66"/>
    <w:rsid w:val="0094290D"/>
    <w:rsid w:val="00946E4B"/>
    <w:rsid w:val="00951CEA"/>
    <w:rsid w:val="009615AD"/>
    <w:rsid w:val="009726C2"/>
    <w:rsid w:val="00983C33"/>
    <w:rsid w:val="009A2C0D"/>
    <w:rsid w:val="009B1DD3"/>
    <w:rsid w:val="009B494F"/>
    <w:rsid w:val="009D1F31"/>
    <w:rsid w:val="009E10F2"/>
    <w:rsid w:val="009F0866"/>
    <w:rsid w:val="00A00037"/>
    <w:rsid w:val="00A10D86"/>
    <w:rsid w:val="00A1384E"/>
    <w:rsid w:val="00A1643E"/>
    <w:rsid w:val="00A26A57"/>
    <w:rsid w:val="00A35247"/>
    <w:rsid w:val="00A63E0B"/>
    <w:rsid w:val="00A81D60"/>
    <w:rsid w:val="00A940E6"/>
    <w:rsid w:val="00A954C2"/>
    <w:rsid w:val="00AB0138"/>
    <w:rsid w:val="00AD3DC1"/>
    <w:rsid w:val="00AF0C0B"/>
    <w:rsid w:val="00B12304"/>
    <w:rsid w:val="00B20FA9"/>
    <w:rsid w:val="00B247C2"/>
    <w:rsid w:val="00B24DF8"/>
    <w:rsid w:val="00B2731D"/>
    <w:rsid w:val="00B356D4"/>
    <w:rsid w:val="00B43A32"/>
    <w:rsid w:val="00B47E51"/>
    <w:rsid w:val="00B53AC0"/>
    <w:rsid w:val="00B6599A"/>
    <w:rsid w:val="00B873DF"/>
    <w:rsid w:val="00B9131D"/>
    <w:rsid w:val="00BC2DB4"/>
    <w:rsid w:val="00BE6753"/>
    <w:rsid w:val="00C12176"/>
    <w:rsid w:val="00C34CA8"/>
    <w:rsid w:val="00C51ED4"/>
    <w:rsid w:val="00CA2B17"/>
    <w:rsid w:val="00CB219F"/>
    <w:rsid w:val="00CB3DED"/>
    <w:rsid w:val="00CB7FB5"/>
    <w:rsid w:val="00CD5376"/>
    <w:rsid w:val="00CD6192"/>
    <w:rsid w:val="00CE4DE4"/>
    <w:rsid w:val="00CE78C6"/>
    <w:rsid w:val="00D01EF5"/>
    <w:rsid w:val="00D07201"/>
    <w:rsid w:val="00D21DCF"/>
    <w:rsid w:val="00D25B24"/>
    <w:rsid w:val="00D3310C"/>
    <w:rsid w:val="00D429D8"/>
    <w:rsid w:val="00D43F39"/>
    <w:rsid w:val="00D46138"/>
    <w:rsid w:val="00D53E93"/>
    <w:rsid w:val="00D744C2"/>
    <w:rsid w:val="00D75174"/>
    <w:rsid w:val="00D8224A"/>
    <w:rsid w:val="00D8422D"/>
    <w:rsid w:val="00D8533B"/>
    <w:rsid w:val="00D8580F"/>
    <w:rsid w:val="00D86EB6"/>
    <w:rsid w:val="00DA2312"/>
    <w:rsid w:val="00DA5A73"/>
    <w:rsid w:val="00DD19DB"/>
    <w:rsid w:val="00DD330A"/>
    <w:rsid w:val="00DE1960"/>
    <w:rsid w:val="00DE2041"/>
    <w:rsid w:val="00DE5373"/>
    <w:rsid w:val="00DE6CEC"/>
    <w:rsid w:val="00E04601"/>
    <w:rsid w:val="00E124C6"/>
    <w:rsid w:val="00E1299D"/>
    <w:rsid w:val="00E20469"/>
    <w:rsid w:val="00E27454"/>
    <w:rsid w:val="00E275F0"/>
    <w:rsid w:val="00E32388"/>
    <w:rsid w:val="00E455C7"/>
    <w:rsid w:val="00E61CC9"/>
    <w:rsid w:val="00E65EA8"/>
    <w:rsid w:val="00E672A2"/>
    <w:rsid w:val="00E71F92"/>
    <w:rsid w:val="00E978DA"/>
    <w:rsid w:val="00EB791B"/>
    <w:rsid w:val="00EF29C6"/>
    <w:rsid w:val="00EF5C5B"/>
    <w:rsid w:val="00EF6E20"/>
    <w:rsid w:val="00EF7C4D"/>
    <w:rsid w:val="00F0384D"/>
    <w:rsid w:val="00F17C1E"/>
    <w:rsid w:val="00F310B7"/>
    <w:rsid w:val="00F334E4"/>
    <w:rsid w:val="00F37BBA"/>
    <w:rsid w:val="00F408A3"/>
    <w:rsid w:val="00F43253"/>
    <w:rsid w:val="00F45765"/>
    <w:rsid w:val="00F4797F"/>
    <w:rsid w:val="00F7563C"/>
    <w:rsid w:val="00F76E53"/>
    <w:rsid w:val="00F81481"/>
    <w:rsid w:val="00F91356"/>
    <w:rsid w:val="00FB5488"/>
    <w:rsid w:val="00FB71B0"/>
    <w:rsid w:val="00FF44CF"/>
    <w:rsid w:val="00FF5279"/>
    <w:rsid w:val="00FF75F1"/>
    <w:rsid w:val="3C9AF2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85BA5"/>
  <w15:docId w15:val="{CB115A1E-562B-4177-A5B0-2054C5FD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w:eastAsiaTheme="minorEastAsia" w:hAnsi="FS Me" w:cstheme="minorBidi"/>
        <w:sz w:val="22"/>
        <w:szCs w:val="22"/>
        <w:lang w:val="en-GB"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0"/>
    <w:lsdException w:name="Table Theme" w:locked="0" w:semiHidden="1" w:unhideWhenUsed="1"/>
    <w:lsdException w:name="Placeholder Text" w:locked="0"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1"/>
    <w:qFormat/>
    <w:rsid w:val="00E27454"/>
    <w:pPr>
      <w:spacing w:after="0"/>
    </w:pPr>
  </w:style>
  <w:style w:type="paragraph" w:styleId="Heading1">
    <w:name w:val="heading 1"/>
    <w:basedOn w:val="Normal"/>
    <w:next w:val="Normal"/>
    <w:link w:val="Heading1Char"/>
    <w:uiPriority w:val="1"/>
    <w:qFormat/>
    <w:rsid w:val="00480047"/>
    <w:pPr>
      <w:outlineLvl w:val="0"/>
    </w:pPr>
    <w:rPr>
      <w:rFonts w:eastAsia="Times New Roman"/>
      <w:b/>
    </w:rPr>
  </w:style>
  <w:style w:type="paragraph" w:styleId="Heading2">
    <w:name w:val="heading 2"/>
    <w:basedOn w:val="Normal"/>
    <w:next w:val="Normal"/>
    <w:link w:val="Heading2Char"/>
    <w:uiPriority w:val="1"/>
    <w:unhideWhenUsed/>
    <w:qFormat/>
    <w:rsid w:val="00905939"/>
    <w:pPr>
      <w:keepNext/>
      <w:keepLines/>
      <w:outlineLvl w:val="1"/>
    </w:pPr>
    <w:rPr>
      <w:rFonts w:eastAsia="Times New Roman" w:cstheme="majorBidi"/>
      <w:b/>
      <w:bCs/>
      <w:szCs w:val="26"/>
    </w:rPr>
  </w:style>
  <w:style w:type="paragraph" w:styleId="Heading3">
    <w:name w:val="heading 3"/>
    <w:basedOn w:val="Normal"/>
    <w:next w:val="Normal"/>
    <w:link w:val="Heading3Char"/>
    <w:uiPriority w:val="9"/>
    <w:semiHidden/>
    <w:locked/>
    <w:rsid w:val="00D2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eastAsia="Times New Roman" w:cs="Tahoma"/>
      <w:b/>
      <w:sz w:val="28"/>
      <w:szCs w:val="28"/>
      <w:lang w:val="en-AU"/>
    </w:rPr>
  </w:style>
  <w:style w:type="character" w:customStyle="1" w:styleId="TitleChar">
    <w:name w:val="Title Char"/>
    <w:basedOn w:val="DefaultParagraphFont"/>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948D0"/>
    <w:rPr>
      <w:b/>
      <w:bCs/>
      <w:i/>
      <w:iCs/>
      <w:color w:val="4F81BD" w:themeColor="accent1"/>
    </w:rPr>
  </w:style>
  <w:style w:type="character" w:customStyle="1" w:styleId="Heading1Char">
    <w:name w:val="Heading 1 Char"/>
    <w:basedOn w:val="DefaultParagraphFont"/>
    <w:link w:val="Heading1"/>
    <w:uiPriority w:val="1"/>
    <w:rsid w:val="00480047"/>
    <w:rPr>
      <w:rFonts w:eastAsia="Times New Roman"/>
      <w:b/>
    </w:rPr>
  </w:style>
  <w:style w:type="character" w:customStyle="1" w:styleId="Heading2Char">
    <w:name w:val="Heading 2 Char"/>
    <w:basedOn w:val="DefaultParagraphFont"/>
    <w:link w:val="Heading2"/>
    <w:uiPriority w:val="1"/>
    <w:rsid w:val="00905939"/>
    <w:rPr>
      <w:rFonts w:eastAsia="Times New Roman" w:cstheme="majorBidi"/>
      <w:b/>
      <w:bCs/>
      <w:szCs w:val="26"/>
    </w:rPr>
  </w:style>
  <w:style w:type="character" w:customStyle="1" w:styleId="Heading3Char">
    <w:name w:val="Heading 3 Char"/>
    <w:basedOn w:val="DefaultParagraphFont"/>
    <w:link w:val="Heading3"/>
    <w:uiPriority w:val="9"/>
    <w:semiHidden/>
    <w:rsid w:val="008948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semiHidden/>
    <w:locked/>
    <w:rsid w:val="00D25B24"/>
    <w:pPr>
      <w:ind w:left="720"/>
      <w:contextualSpacing/>
    </w:pPr>
  </w:style>
  <w:style w:type="paragraph" w:customStyle="1" w:styleId="BulletList1">
    <w:name w:val="Bullet List 1"/>
    <w:basedOn w:val="ListParagraph"/>
    <w:link w:val="BulletList1Char"/>
    <w:uiPriority w:val="2"/>
    <w:qFormat/>
    <w:rsid w:val="00303A2C"/>
    <w:pPr>
      <w:numPr>
        <w:numId w:val="1"/>
      </w:numPr>
      <w:spacing w:before="120" w:after="100" w:afterAutospacing="1"/>
      <w:ind w:left="709" w:hanging="284"/>
      <w:contextualSpacing w:val="0"/>
    </w:pPr>
    <w:rPr>
      <w:rFonts w:eastAsia="Times New Roman"/>
    </w:rPr>
  </w:style>
  <w:style w:type="paragraph" w:customStyle="1" w:styleId="BulletList2">
    <w:name w:val="Bullet List 2"/>
    <w:basedOn w:val="BulletList1"/>
    <w:link w:val="BulletList2Char"/>
    <w:uiPriority w:val="2"/>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semiHidden/>
    <w:rsid w:val="008948D0"/>
  </w:style>
  <w:style w:type="character" w:customStyle="1" w:styleId="BulletList1Char">
    <w:name w:val="Bullet List 1 Char"/>
    <w:basedOn w:val="ListParagraphChar"/>
    <w:link w:val="BulletList1"/>
    <w:uiPriority w:val="2"/>
    <w:rsid w:val="00303A2C"/>
    <w:rPr>
      <w:rFonts w:eastAsia="Times New Roman"/>
    </w:rPr>
  </w:style>
  <w:style w:type="paragraph" w:styleId="Quote">
    <w:name w:val="Quote"/>
    <w:aliases w:val="Quote 1"/>
    <w:basedOn w:val="Normal"/>
    <w:next w:val="Normal"/>
    <w:link w:val="QuoteChar"/>
    <w:uiPriority w:val="3"/>
    <w:qFormat/>
    <w:rsid w:val="00EF29C6"/>
    <w:pPr>
      <w:ind w:left="992" w:right="1809"/>
      <w:contextualSpacing/>
    </w:pPr>
    <w:rPr>
      <w:rFonts w:eastAsia="Times New Roman"/>
      <w:i/>
      <w:iCs/>
      <w:color w:val="000000" w:themeColor="text1"/>
    </w:rPr>
  </w:style>
  <w:style w:type="character" w:customStyle="1" w:styleId="BulletList2Char">
    <w:name w:val="Bullet List 2 Char"/>
    <w:basedOn w:val="BulletList1Char"/>
    <w:link w:val="BulletList2"/>
    <w:uiPriority w:val="2"/>
    <w:rsid w:val="00761C31"/>
    <w:rPr>
      <w:rFonts w:eastAsia="Times New Roman"/>
      <w:lang w:val="en-AU" w:eastAsia="en-US"/>
    </w:rPr>
  </w:style>
  <w:style w:type="character" w:customStyle="1" w:styleId="QuoteChar">
    <w:name w:val="Quote Char"/>
    <w:aliases w:val="Quote 1 Char"/>
    <w:basedOn w:val="DefaultParagraphFont"/>
    <w:link w:val="Quote"/>
    <w:uiPriority w:val="3"/>
    <w:rsid w:val="00EF29C6"/>
    <w:rPr>
      <w:rFonts w:eastAsia="Times New Roman"/>
      <w:i/>
      <w:iCs/>
      <w:color w:val="000000" w:themeColor="text1"/>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rPr>
      <w:rFonts w:eastAsia="Times New Roman"/>
    </w:rPr>
  </w:style>
  <w:style w:type="paragraph" w:customStyle="1" w:styleId="Title1">
    <w:name w:val="Title1"/>
    <w:basedOn w:val="Title"/>
    <w:link w:val="Title1Char"/>
    <w:qFormat/>
    <w:rsid w:val="00EF6E20"/>
    <w:pPr>
      <w:spacing w:before="0" w:after="0"/>
    </w:pPr>
    <w:rPr>
      <w:lang w:val="en-GB"/>
    </w:rPr>
  </w:style>
  <w:style w:type="character" w:customStyle="1" w:styleId="NumberedList1Char">
    <w:name w:val="Numbered List 1 Char"/>
    <w:basedOn w:val="ListParagraphChar"/>
    <w:link w:val="NumberedList1"/>
    <w:uiPriority w:val="2"/>
    <w:rsid w:val="00761C31"/>
    <w:rPr>
      <w:rFonts w:eastAsia="Times New Roman"/>
      <w:lang w:eastAsia="en-US"/>
    </w:rPr>
  </w:style>
  <w:style w:type="character" w:customStyle="1" w:styleId="Title1Char">
    <w:name w:val="Title1 Char"/>
    <w:basedOn w:val="TitleChar"/>
    <w:link w:val="Title1"/>
    <w:rsid w:val="00EF6E20"/>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3"/>
      </w:numPr>
      <w:tabs>
        <w:tab w:val="clear" w:pos="502"/>
      </w:tabs>
      <w:spacing w:before="120" w:after="120"/>
      <w:ind w:left="709" w:hanging="425"/>
    </w:pPr>
    <w:rPr>
      <w:rFonts w:eastAsia="Times New Roman" w:cs="Tahoma"/>
      <w:bCs/>
      <w:lang w:val="en-AU"/>
    </w:rPr>
  </w:style>
  <w:style w:type="character" w:customStyle="1" w:styleId="BodyText2Char">
    <w:name w:val="Body Text 2 Char"/>
    <w:basedOn w:val="DefaultParagraphFont"/>
    <w:link w:val="BodyText2"/>
    <w:uiPriority w:val="11"/>
    <w:semiHidden/>
    <w:rsid w:val="008948D0"/>
    <w:rPr>
      <w:rFonts w:eastAsia="Times New Roman" w:cs="Tahoma"/>
      <w:bCs/>
      <w:lang w:val="en-AU"/>
    </w:rPr>
  </w:style>
  <w:style w:type="paragraph" w:styleId="NoSpacing">
    <w:name w:val="No Spacing"/>
    <w:uiPriority w:val="11"/>
    <w:semiHidden/>
    <w:locked/>
    <w:rsid w:val="008948D0"/>
    <w:pPr>
      <w:spacing w:after="0"/>
    </w:pPr>
  </w:style>
  <w:style w:type="paragraph" w:customStyle="1" w:styleId="Letteredlist1">
    <w:name w:val="Lettered list 1"/>
    <w:basedOn w:val="ListParagraph"/>
    <w:link w:val="Letteredlist1Char"/>
    <w:uiPriority w:val="2"/>
    <w:qFormat/>
    <w:rsid w:val="00EF29C6"/>
    <w:pPr>
      <w:numPr>
        <w:numId w:val="4"/>
      </w:numPr>
      <w:spacing w:before="120" w:after="100" w:afterAutospacing="1"/>
      <w:ind w:left="709" w:hanging="284"/>
      <w:contextualSpacing w:val="0"/>
    </w:pPr>
  </w:style>
  <w:style w:type="character" w:customStyle="1" w:styleId="Letteredlist1Char">
    <w:name w:val="Lettered list 1 Char"/>
    <w:basedOn w:val="ListParagraphChar"/>
    <w:link w:val="Letteredlist1"/>
    <w:uiPriority w:val="2"/>
    <w:rsid w:val="00EF29C6"/>
  </w:style>
  <w:style w:type="character" w:styleId="SubtleEmphasis">
    <w:name w:val="Subtle Emphasis"/>
    <w:basedOn w:val="DefaultParagraphFont"/>
    <w:uiPriority w:val="19"/>
    <w:semiHidden/>
    <w:locked/>
    <w:rsid w:val="008948D0"/>
    <w:rPr>
      <w:i/>
      <w:iCs/>
      <w:color w:val="808080" w:themeColor="text1" w:themeTint="7F"/>
    </w:rPr>
  </w:style>
  <w:style w:type="character" w:styleId="Emphasis">
    <w:name w:val="Emphasis"/>
    <w:basedOn w:val="DefaultParagraphFont"/>
    <w:uiPriority w:val="20"/>
    <w:semiHidden/>
    <w:locked/>
    <w:rsid w:val="008948D0"/>
    <w:rPr>
      <w:i/>
      <w:iCs/>
    </w:rPr>
  </w:style>
  <w:style w:type="character" w:styleId="IntenseEmphasis">
    <w:name w:val="Intense Emphasis"/>
    <w:basedOn w:val="DefaultParagraphFont"/>
    <w:uiPriority w:val="21"/>
    <w:semiHidden/>
    <w:locked/>
    <w:rsid w:val="008948D0"/>
    <w:rPr>
      <w:b/>
      <w:bCs/>
      <w:i/>
      <w:iCs/>
      <w:color w:val="4F81BD" w:themeColor="accent1"/>
    </w:rPr>
  </w:style>
  <w:style w:type="character" w:styleId="Strong">
    <w:name w:val="Strong"/>
    <w:basedOn w:val="DefaultParagraphFont"/>
    <w:uiPriority w:val="22"/>
    <w:semiHidden/>
    <w:locked/>
    <w:rsid w:val="008948D0"/>
    <w:rPr>
      <w:b/>
      <w:bCs/>
    </w:rPr>
  </w:style>
  <w:style w:type="character" w:styleId="IntenseReference">
    <w:name w:val="Intense Reference"/>
    <w:basedOn w:val="DefaultParagraphFont"/>
    <w:uiPriority w:val="32"/>
    <w:semiHidden/>
    <w:locked/>
    <w:rsid w:val="008948D0"/>
    <w:rPr>
      <w:b/>
      <w:bCs/>
      <w:smallCaps/>
      <w:color w:val="C0504D" w:themeColor="accent2"/>
      <w:spacing w:val="5"/>
      <w:u w:val="single"/>
    </w:rPr>
  </w:style>
  <w:style w:type="paragraph" w:styleId="Header">
    <w:name w:val="header"/>
    <w:basedOn w:val="Normal"/>
    <w:link w:val="HeaderChar"/>
    <w:uiPriority w:val="99"/>
    <w:unhideWhenUsed/>
    <w:rsid w:val="00E275F0"/>
    <w:pPr>
      <w:tabs>
        <w:tab w:val="center" w:pos="4513"/>
        <w:tab w:val="right" w:pos="9026"/>
      </w:tabs>
    </w:pPr>
  </w:style>
  <w:style w:type="character" w:customStyle="1" w:styleId="HeaderChar">
    <w:name w:val="Header Char"/>
    <w:basedOn w:val="DefaultParagraphFont"/>
    <w:link w:val="Header"/>
    <w:uiPriority w:val="99"/>
    <w:rsid w:val="00E275F0"/>
  </w:style>
  <w:style w:type="paragraph" w:styleId="Footer">
    <w:name w:val="footer"/>
    <w:basedOn w:val="Normal"/>
    <w:link w:val="FooterChar"/>
    <w:uiPriority w:val="99"/>
    <w:unhideWhenUsed/>
    <w:rsid w:val="00E275F0"/>
    <w:pPr>
      <w:tabs>
        <w:tab w:val="center" w:pos="4513"/>
        <w:tab w:val="right" w:pos="9026"/>
      </w:tabs>
    </w:pPr>
  </w:style>
  <w:style w:type="character" w:customStyle="1" w:styleId="FooterChar">
    <w:name w:val="Footer Char"/>
    <w:basedOn w:val="DefaultParagraphFont"/>
    <w:link w:val="Footer"/>
    <w:uiPriority w:val="99"/>
    <w:rsid w:val="00E275F0"/>
  </w:style>
  <w:style w:type="character" w:styleId="Hyperlink">
    <w:name w:val="Hyperlink"/>
    <w:basedOn w:val="DefaultParagraphFont"/>
    <w:uiPriority w:val="99"/>
    <w:unhideWhenUsed/>
    <w:rsid w:val="00DA2312"/>
    <w:rPr>
      <w:color w:val="0000FF" w:themeColor="hyperlink"/>
      <w:u w:val="single"/>
    </w:rPr>
  </w:style>
  <w:style w:type="character" w:customStyle="1" w:styleId="UnresolvedMention1">
    <w:name w:val="Unresolved Mention1"/>
    <w:basedOn w:val="DefaultParagraphFont"/>
    <w:uiPriority w:val="99"/>
    <w:semiHidden/>
    <w:unhideWhenUsed/>
    <w:rsid w:val="00DA2312"/>
    <w:rPr>
      <w:color w:val="808080"/>
      <w:shd w:val="clear" w:color="auto" w:fill="E6E6E6"/>
    </w:rPr>
  </w:style>
  <w:style w:type="character" w:styleId="CommentReference">
    <w:name w:val="annotation reference"/>
    <w:basedOn w:val="DefaultParagraphFont"/>
    <w:uiPriority w:val="99"/>
    <w:semiHidden/>
    <w:unhideWhenUsed/>
    <w:rsid w:val="00431DB8"/>
    <w:rPr>
      <w:sz w:val="16"/>
      <w:szCs w:val="16"/>
    </w:rPr>
  </w:style>
  <w:style w:type="paragraph" w:styleId="CommentText">
    <w:name w:val="annotation text"/>
    <w:basedOn w:val="Normal"/>
    <w:link w:val="CommentTextChar"/>
    <w:uiPriority w:val="99"/>
    <w:unhideWhenUsed/>
    <w:rsid w:val="00431DB8"/>
    <w:rPr>
      <w:sz w:val="20"/>
      <w:szCs w:val="20"/>
    </w:rPr>
  </w:style>
  <w:style w:type="character" w:customStyle="1" w:styleId="CommentTextChar">
    <w:name w:val="Comment Text Char"/>
    <w:basedOn w:val="DefaultParagraphFont"/>
    <w:link w:val="CommentText"/>
    <w:uiPriority w:val="99"/>
    <w:rsid w:val="00431DB8"/>
    <w:rPr>
      <w:sz w:val="20"/>
      <w:szCs w:val="20"/>
    </w:rPr>
  </w:style>
  <w:style w:type="paragraph" w:styleId="CommentSubject">
    <w:name w:val="annotation subject"/>
    <w:basedOn w:val="CommentText"/>
    <w:next w:val="CommentText"/>
    <w:link w:val="CommentSubjectChar"/>
    <w:uiPriority w:val="99"/>
    <w:semiHidden/>
    <w:unhideWhenUsed/>
    <w:rsid w:val="00431DB8"/>
    <w:rPr>
      <w:b/>
      <w:bCs/>
    </w:rPr>
  </w:style>
  <w:style w:type="character" w:customStyle="1" w:styleId="CommentSubjectChar">
    <w:name w:val="Comment Subject Char"/>
    <w:basedOn w:val="CommentTextChar"/>
    <w:link w:val="CommentSubject"/>
    <w:uiPriority w:val="99"/>
    <w:semiHidden/>
    <w:rsid w:val="00431DB8"/>
    <w:rPr>
      <w:b/>
      <w:bCs/>
      <w:sz w:val="20"/>
      <w:szCs w:val="20"/>
    </w:rPr>
  </w:style>
  <w:style w:type="paragraph" w:styleId="BalloonText">
    <w:name w:val="Balloon Text"/>
    <w:basedOn w:val="Normal"/>
    <w:link w:val="BalloonTextChar"/>
    <w:uiPriority w:val="99"/>
    <w:semiHidden/>
    <w:unhideWhenUsed/>
    <w:rsid w:val="00431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DB8"/>
    <w:rPr>
      <w:rFonts w:ascii="Segoe UI" w:hAnsi="Segoe UI" w:cs="Segoe UI"/>
      <w:sz w:val="18"/>
      <w:szCs w:val="18"/>
    </w:rPr>
  </w:style>
  <w:style w:type="paragraph" w:styleId="Revision">
    <w:name w:val="Revision"/>
    <w:hidden/>
    <w:uiPriority w:val="99"/>
    <w:semiHidden/>
    <w:rsid w:val="0083216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853871">
      <w:bodyDiv w:val="1"/>
      <w:marLeft w:val="0"/>
      <w:marRight w:val="0"/>
      <w:marTop w:val="0"/>
      <w:marBottom w:val="0"/>
      <w:divBdr>
        <w:top w:val="none" w:sz="0" w:space="0" w:color="auto"/>
        <w:left w:val="none" w:sz="0" w:space="0" w:color="auto"/>
        <w:bottom w:val="none" w:sz="0" w:space="0" w:color="auto"/>
        <w:right w:val="none" w:sz="0" w:space="0" w:color="auto"/>
      </w:divBdr>
    </w:div>
    <w:div w:id="113988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en/quality-code/advice-and-guidance/concerns-complaints-and-appea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iah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rnsley.ac.uk/about-us/fe-complaints-procedur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75A85F5BBE1641ADFEE5B02EEEC5DA" ma:contentTypeVersion="4" ma:contentTypeDescription="Create a new document." ma:contentTypeScope="" ma:versionID="38a6516e60e23a213aa5a0bf5a65a470">
  <xsd:schema xmlns:xsd="http://www.w3.org/2001/XMLSchema" xmlns:xs="http://www.w3.org/2001/XMLSchema" xmlns:p="http://schemas.microsoft.com/office/2006/metadata/properties" xmlns:ns2="3c7718d8-d0e0-4d3d-81a2-6b8836f1c4bb" targetNamespace="http://schemas.microsoft.com/office/2006/metadata/properties" ma:root="true" ma:fieldsID="e3141e317df7e3c4a51b6398114006e8" ns2:_="">
    <xsd:import namespace="3c7718d8-d0e0-4d3d-81a2-6b8836f1c4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718d8-d0e0-4d3d-81a2-6b8836f1c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1ECD7-27CD-4730-A195-9014F32023E9}">
  <ds:schemaRefs>
    <ds:schemaRef ds:uri="http://schemas.microsoft.com/sharepoint/v3/contenttype/forms"/>
  </ds:schemaRefs>
</ds:datastoreItem>
</file>

<file path=customXml/itemProps2.xml><?xml version="1.0" encoding="utf-8"?>
<ds:datastoreItem xmlns:ds="http://schemas.openxmlformats.org/officeDocument/2006/customXml" ds:itemID="{1DCCC43A-9DB7-4C00-8F6C-694D1DDD5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885B94-DB08-473C-A5D6-5C28AFB70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718d8-d0e0-4d3d-81a2-6b8836f1c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47BB99-59DA-4B11-A886-6CC0EDA9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Bartnik</dc:creator>
  <cp:keywords/>
  <cp:lastModifiedBy>Liz Smith</cp:lastModifiedBy>
  <cp:revision>2</cp:revision>
  <dcterms:created xsi:type="dcterms:W3CDTF">2023-06-05T10:55:00Z</dcterms:created>
  <dcterms:modified xsi:type="dcterms:W3CDTF">2023-06-05T10:55:00Z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0x010100C875A85F5BBE1641ADFEE5B02EEEC5DA</vt:lpwstr>
  </property>
</Properties>
</file>